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A9EC" w14:textId="77777777" w:rsidR="004A4A6E" w:rsidRPr="0095649B" w:rsidRDefault="00B037D3" w:rsidP="00002358">
      <w:pPr>
        <w:jc w:val="center"/>
        <w:rPr>
          <w:b/>
        </w:rPr>
      </w:pPr>
      <w:r w:rsidRPr="0095649B">
        <w:rPr>
          <w:b/>
        </w:rPr>
        <w:t>DECRETO DE RECTORÍA N° XX/2025</w:t>
      </w:r>
    </w:p>
    <w:p w14:paraId="4BDBA677" w14:textId="77777777" w:rsidR="00B037D3" w:rsidRPr="0095649B" w:rsidRDefault="00B037D3" w:rsidP="00002358">
      <w:pPr>
        <w:jc w:val="center"/>
        <w:rPr>
          <w:b/>
        </w:rPr>
      </w:pPr>
    </w:p>
    <w:p w14:paraId="448DF401" w14:textId="77777777" w:rsidR="00B037D3" w:rsidRPr="0095649B" w:rsidRDefault="00B037D3" w:rsidP="00002358">
      <w:pPr>
        <w:jc w:val="center"/>
        <w:rPr>
          <w:b/>
        </w:rPr>
      </w:pPr>
      <w:r w:rsidRPr="0095649B">
        <w:rPr>
          <w:b/>
        </w:rPr>
        <w:t>MODIFICA ESTRUCTURA Y FUNCIONES DE LA DIRECCIÓN DE POSTGRADO</w:t>
      </w:r>
    </w:p>
    <w:p w14:paraId="14D69CDD" w14:textId="77777777" w:rsidR="00002358" w:rsidRPr="0095649B" w:rsidRDefault="00002358" w:rsidP="00002358">
      <w:pPr>
        <w:jc w:val="center"/>
        <w:rPr>
          <w:b/>
        </w:rPr>
      </w:pPr>
    </w:p>
    <w:p w14:paraId="084C7D3D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>VISTO:</w:t>
      </w:r>
    </w:p>
    <w:p w14:paraId="796D546A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La necesidad de actualizar las funciones de la Dirección de Postgrado acorde a las nuevas demandas del medio interno y externo a la universidad;</w:t>
      </w:r>
    </w:p>
    <w:p w14:paraId="724C5CBE" w14:textId="77777777" w:rsidR="00B037D3" w:rsidRPr="0095649B" w:rsidRDefault="00B037D3" w:rsidP="00002358">
      <w:pPr>
        <w:pStyle w:val="Prrafodelista"/>
        <w:jc w:val="both"/>
      </w:pPr>
    </w:p>
    <w:p w14:paraId="768ED723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El Decreto de Rectoría N°53/2018, que </w:t>
      </w:r>
      <w:r w:rsidR="00002358" w:rsidRPr="0095649B">
        <w:t>modificó</w:t>
      </w:r>
      <w:r w:rsidRPr="0095649B">
        <w:t xml:space="preserve"> la estructura y funciones de la Dirección de Postgrado; </w:t>
      </w:r>
    </w:p>
    <w:p w14:paraId="60E04C21" w14:textId="77777777" w:rsidR="00B037D3" w:rsidRPr="0095649B" w:rsidRDefault="00B037D3" w:rsidP="00002358">
      <w:pPr>
        <w:pStyle w:val="Prrafodelista"/>
        <w:jc w:val="both"/>
      </w:pPr>
    </w:p>
    <w:p w14:paraId="17D575EB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La proposición de la Dirección de Postgrado y la aprobación de la Dirección de Gestión Estratégica, en cuanto a la nueva estructura; </w:t>
      </w:r>
    </w:p>
    <w:p w14:paraId="7319695F" w14:textId="77777777" w:rsidR="00B037D3" w:rsidRPr="0095649B" w:rsidRDefault="00B037D3" w:rsidP="00002358">
      <w:pPr>
        <w:pStyle w:val="Prrafodelista"/>
        <w:jc w:val="both"/>
      </w:pPr>
    </w:p>
    <w:p w14:paraId="30EC59C6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La opinión favorable de la Vicerrectoría de Investigación y Postgrado;</w:t>
      </w:r>
    </w:p>
    <w:p w14:paraId="763CC8EF" w14:textId="77777777" w:rsidR="00B037D3" w:rsidRPr="0095649B" w:rsidRDefault="00B037D3" w:rsidP="00002358">
      <w:pPr>
        <w:pStyle w:val="Prrafodelista"/>
        <w:jc w:val="both"/>
      </w:pPr>
    </w:p>
    <w:p w14:paraId="14F56805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Lo informado por la Secretaría General de la Universidad;</w:t>
      </w:r>
    </w:p>
    <w:p w14:paraId="25A45093" w14:textId="77777777" w:rsidR="00B037D3" w:rsidRPr="0095649B" w:rsidRDefault="00B037D3" w:rsidP="00002358">
      <w:pPr>
        <w:pStyle w:val="Prrafodelista"/>
        <w:jc w:val="both"/>
      </w:pPr>
    </w:p>
    <w:p w14:paraId="2BB3D931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Las facultades que me confieren los Estatutos Generales de la Universidad; </w:t>
      </w:r>
    </w:p>
    <w:p w14:paraId="2D9FF2B6" w14:textId="77777777" w:rsidR="00B037D3" w:rsidRPr="0095649B" w:rsidRDefault="00B037D3" w:rsidP="00002358">
      <w:pPr>
        <w:pStyle w:val="Prrafodelista"/>
        <w:jc w:val="both"/>
      </w:pPr>
    </w:p>
    <w:p w14:paraId="6C2EF5A6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 xml:space="preserve">DECRETO: </w:t>
      </w:r>
    </w:p>
    <w:p w14:paraId="2D4477DA" w14:textId="77777777" w:rsidR="0095649B" w:rsidRPr="0095649B" w:rsidRDefault="0095649B" w:rsidP="0095649B">
      <w:pPr>
        <w:jc w:val="both"/>
        <w:rPr>
          <w:lang w:val="es-CL"/>
        </w:rPr>
      </w:pPr>
      <w:r w:rsidRPr="0095649B">
        <w:rPr>
          <w:b/>
        </w:rPr>
        <w:t xml:space="preserve">PRIMERO: </w:t>
      </w:r>
      <w:r w:rsidR="00B037D3" w:rsidRPr="0095649B">
        <w:t xml:space="preserve">Modifica la estructura y funciones de la Dirección de Postgrado </w:t>
      </w:r>
      <w:r w:rsidRPr="0095649B">
        <w:rPr>
          <w:lang w:val="es-CL"/>
        </w:rPr>
        <w:t>de la Universidad Católica de la Santísima Concepción.</w:t>
      </w:r>
    </w:p>
    <w:p w14:paraId="1ACDE4E8" w14:textId="33FF2CC2" w:rsidR="00E05487" w:rsidRDefault="00E05487" w:rsidP="00002358">
      <w:pPr>
        <w:jc w:val="both"/>
      </w:pPr>
      <w:r w:rsidRPr="0095649B">
        <w:rPr>
          <w:b/>
        </w:rPr>
        <w:t xml:space="preserve">SEGUNDO: </w:t>
      </w:r>
      <w:r w:rsidRPr="0095649B">
        <w:t>Las principales</w:t>
      </w:r>
    </w:p>
    <w:p w14:paraId="1D4D9062" w14:textId="5D1A45F0" w:rsidR="00E05487" w:rsidRPr="00E05487" w:rsidRDefault="00E05487" w:rsidP="00B36352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la </w:t>
      </w:r>
      <w:r w:rsidRPr="00E05487">
        <w:rPr>
          <w:bCs/>
        </w:rPr>
        <w:t xml:space="preserve">Unidad de procesos curriculares y </w:t>
      </w:r>
      <w:r w:rsidRPr="00E05487">
        <w:rPr>
          <w:bCs/>
          <w:lang w:val="es-CL"/>
        </w:rPr>
        <w:t xml:space="preserve">académicos pasando a ser Unidad de </w:t>
      </w:r>
      <w:r>
        <w:rPr>
          <w:bCs/>
          <w:lang w:val="es-CL"/>
        </w:rPr>
        <w:t>Procesos Curriculares</w:t>
      </w:r>
      <w:r w:rsidRPr="00E05487">
        <w:rPr>
          <w:bCs/>
          <w:lang w:val="es-CL"/>
        </w:rPr>
        <w:t>.</w:t>
      </w:r>
    </w:p>
    <w:p w14:paraId="3D23D2D2" w14:textId="3F2FA78B" w:rsidR="00E05487" w:rsidRPr="00E05487" w:rsidRDefault="00E05487" w:rsidP="00B963C9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</w:t>
      </w:r>
      <w:r>
        <w:rPr>
          <w:bCs/>
          <w:lang w:val="es-CL"/>
        </w:rPr>
        <w:t xml:space="preserve">la </w:t>
      </w:r>
      <w:r w:rsidRPr="00E05487">
        <w:rPr>
          <w:bCs/>
          <w:lang w:val="es-CL"/>
        </w:rPr>
        <w:t xml:space="preserve">Unidad de Gestión </w:t>
      </w:r>
      <w:r>
        <w:rPr>
          <w:bCs/>
          <w:lang w:val="es-CL"/>
        </w:rPr>
        <w:t>de Procesos para la Calidad p</w:t>
      </w:r>
      <w:r w:rsidRPr="00E05487">
        <w:rPr>
          <w:bCs/>
          <w:lang w:val="es-CL"/>
        </w:rPr>
        <w:t xml:space="preserve">asando a ser Unidad de </w:t>
      </w:r>
      <w:r>
        <w:rPr>
          <w:bCs/>
          <w:lang w:val="es-CL"/>
        </w:rPr>
        <w:t>Monitoreo y Acompañamiento de Programas.</w:t>
      </w:r>
    </w:p>
    <w:p w14:paraId="3D7639FF" w14:textId="77777777" w:rsidR="00E05487" w:rsidRDefault="00E05487" w:rsidP="00002358">
      <w:pPr>
        <w:jc w:val="both"/>
        <w:rPr>
          <w:b/>
        </w:rPr>
      </w:pPr>
    </w:p>
    <w:p w14:paraId="5A43A563" w14:textId="70B0338D" w:rsidR="00E05487" w:rsidRDefault="00E05487" w:rsidP="00E05487">
      <w:pPr>
        <w:spacing w:after="0"/>
        <w:jc w:val="both"/>
        <w:rPr>
          <w:bCs/>
        </w:rPr>
      </w:pPr>
      <w:r>
        <w:rPr>
          <w:b/>
        </w:rPr>
        <w:t>TERCERO</w:t>
      </w:r>
      <w:r w:rsidR="00B037D3" w:rsidRPr="0095649B">
        <w:rPr>
          <w:b/>
        </w:rPr>
        <w:t xml:space="preserve">: </w:t>
      </w:r>
      <w:r w:rsidRPr="00E05487">
        <w:rPr>
          <w:bCs/>
        </w:rPr>
        <w:t xml:space="preserve">Actualiza estructura y funciones de la Dirección de </w:t>
      </w:r>
      <w:r>
        <w:rPr>
          <w:bCs/>
        </w:rPr>
        <w:t>Postgrado</w:t>
      </w:r>
      <w:r w:rsidRPr="00E05487">
        <w:rPr>
          <w:bCs/>
        </w:rPr>
        <w:t>,</w:t>
      </w:r>
      <w:r>
        <w:rPr>
          <w:bCs/>
        </w:rPr>
        <w:t xml:space="preserve"> </w:t>
      </w:r>
      <w:r w:rsidRPr="00E05487">
        <w:rPr>
          <w:bCs/>
        </w:rPr>
        <w:t>quedando según se indica a continuación:</w:t>
      </w:r>
    </w:p>
    <w:p w14:paraId="78E47D84" w14:textId="77777777" w:rsidR="00E05487" w:rsidRPr="00E05487" w:rsidRDefault="00E05487" w:rsidP="00E05487">
      <w:pPr>
        <w:spacing w:after="0"/>
        <w:jc w:val="both"/>
        <w:rPr>
          <w:bCs/>
        </w:rPr>
      </w:pPr>
    </w:p>
    <w:p w14:paraId="7B5E26F0" w14:textId="223B5BF6" w:rsidR="00B037D3" w:rsidRPr="0095649B" w:rsidRDefault="00B037D3" w:rsidP="00002358">
      <w:pPr>
        <w:jc w:val="both"/>
        <w:rPr>
          <w:b/>
        </w:rPr>
      </w:pPr>
      <w:r w:rsidRPr="0095649B">
        <w:t xml:space="preserve">La </w:t>
      </w:r>
      <w:r w:rsidRPr="00E05487">
        <w:rPr>
          <w:b/>
          <w:bCs/>
        </w:rPr>
        <w:t>Dirección de Postgrado</w:t>
      </w:r>
      <w:r w:rsidRPr="0095649B">
        <w:t xml:space="preserve"> tiene como misión, promover y dirigir el diseño y desarrollo del Postgrado, asegurando su calidad y sustentabilidad, a través de una oferta variada en distintas modalidades, que responden a las necesidades del entorno</w:t>
      </w:r>
      <w:r w:rsidRPr="0095649B">
        <w:rPr>
          <w:b/>
        </w:rPr>
        <w:t xml:space="preserve">. </w:t>
      </w:r>
    </w:p>
    <w:p w14:paraId="6608CE4E" w14:textId="32B69924" w:rsidR="00B037D3" w:rsidRPr="0095649B" w:rsidRDefault="00B037D3" w:rsidP="00002358">
      <w:pPr>
        <w:jc w:val="both"/>
      </w:pPr>
      <w:r w:rsidRPr="0095649B">
        <w:t xml:space="preserve">Las principales funciones de la Dirección de Postgrado son: </w:t>
      </w:r>
    </w:p>
    <w:p w14:paraId="7ADF6FC2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lastRenderedPageBreak/>
        <w:t xml:space="preserve">Proponer, ejecutar, apoyar, y evaluar, según sea el caso, las políticas, estrategias y planes de desarrollo establecidos por la Universidad en el ámbito del postgrado. </w:t>
      </w:r>
    </w:p>
    <w:p w14:paraId="68CF551E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Definir y liderar los procedimientos asociados al correcto diseño, renovación, adecuación y cierre de programas de postgrado, especialidades médicas y de salud con aseguramiento de estándares de calidad desde el inicio, conforme a la normativa interna de la Universidad y la correcta implementación del modelo educativo UCSC;</w:t>
      </w:r>
    </w:p>
    <w:p w14:paraId="7501529C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Dirigir, monitorear y evaluar la implementación curricular de los programas de postgrado, para asegurar el logro del perfil de graduación y la correcta implementación del modelo educativo UCSC;</w:t>
      </w:r>
    </w:p>
    <w:p w14:paraId="4ECB2E65" w14:textId="3DAD5B34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Dirigir, monitorear y evaluar la implementación de la gestión administrativa de los programas de postgrado y especialidades médicas y de salud, que asegure la correcta ejecución del plan de estudio, de acuerdo al </w:t>
      </w:r>
      <w:r w:rsidR="00521F57" w:rsidRPr="0095649B">
        <w:t>Sistema</w:t>
      </w:r>
      <w:r w:rsidRPr="0095649B">
        <w:t xml:space="preserve"> de aseguramiento de calidad institucional;</w:t>
      </w:r>
    </w:p>
    <w:p w14:paraId="63BFBF1E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Gestionar la asignación, formalización y seguimiento de las becas internas de arancel, mantención y apoyo a actividades académicas de los programas de postgrado; </w:t>
      </w:r>
    </w:p>
    <w:p w14:paraId="4E13C75A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Gestionar la postulación y seguimiento a becas externas, promoviendo el incremento anual del acceso a recursos para arancel, mantención y movilidad de los estudiantes;</w:t>
      </w:r>
    </w:p>
    <w:p w14:paraId="67D39F49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Custodiar el correcto acceso de los estudiantes de postgrado a los servicios y beneficios institucionales, incluyendo oferta complementaria y/o de integración del saber;   </w:t>
      </w:r>
    </w:p>
    <w:p w14:paraId="3C929A52" w14:textId="446DF78F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Evaluar permanentemente los indicadores de aseguramiento de la calidad de los programas de postgrado y especialidades médicas y de salud, según los estándares definidos por el </w:t>
      </w:r>
      <w:r w:rsidR="00521F57" w:rsidRPr="0095649B">
        <w:t>Sistema</w:t>
      </w:r>
      <w:r w:rsidRPr="0095649B">
        <w:t xml:space="preserve"> de aseguramiento de calidad institucional; </w:t>
      </w:r>
    </w:p>
    <w:p w14:paraId="5F371DB8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Vigilar el desarrollo de planes de mejoramiento de los programas de postgrado, asociados a procesos internos y externos de aseguramiento de la calidad; </w:t>
      </w:r>
    </w:p>
    <w:p w14:paraId="607C0531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Vigilar y evaluar la idoneidad y suficiencia de los cuerpos académicos de los programas de postgrado;</w:t>
      </w:r>
    </w:p>
    <w:p w14:paraId="10E0117B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Gestionar con otras unidades académicas y administrativas, acciones que promuevan la vinculación nacional e internacional de los programas de postgrado y especialidades médicas y de salud; </w:t>
      </w:r>
    </w:p>
    <w:p w14:paraId="7F0B45A4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Proponer directrices y estrategias que permitan la mejora continua de los programas de postgrado de la universidad; </w:t>
      </w:r>
    </w:p>
    <w:p w14:paraId="6E7B99FD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 xml:space="preserve">Mantener una oferta de postgrado de calidad, acorde con las necesidades del medio regional y nacional, en diversas modalidades; </w:t>
      </w:r>
    </w:p>
    <w:p w14:paraId="16CF7107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Coordinar su gestión con las demás unidades y direcciones de la Universidad</w:t>
      </w:r>
    </w:p>
    <w:p w14:paraId="2F2FE599" w14:textId="77777777" w:rsidR="00B037D3" w:rsidRPr="0095649B" w:rsidRDefault="00B037D3" w:rsidP="00002358">
      <w:pPr>
        <w:pStyle w:val="Prrafodelista"/>
        <w:numPr>
          <w:ilvl w:val="0"/>
          <w:numId w:val="2"/>
        </w:numPr>
        <w:spacing w:after="0"/>
        <w:jc w:val="both"/>
      </w:pPr>
      <w:r w:rsidRPr="0095649B">
        <w:t>Cumplir otras funciones que le asigne el Vicerrector de Investigación y Postgrado.</w:t>
      </w:r>
    </w:p>
    <w:p w14:paraId="5B87E011" w14:textId="77777777" w:rsidR="00B037D3" w:rsidRPr="0095649B" w:rsidRDefault="00B037D3" w:rsidP="00002358">
      <w:pPr>
        <w:jc w:val="both"/>
      </w:pPr>
    </w:p>
    <w:p w14:paraId="7A78D786" w14:textId="395BFF03" w:rsidR="0095649B" w:rsidRPr="0095649B" w:rsidRDefault="00002358" w:rsidP="0095649B">
      <w:pPr>
        <w:jc w:val="both"/>
        <w:rPr>
          <w:lang w:val="es-CL"/>
        </w:rPr>
      </w:pPr>
      <w:r w:rsidRPr="0095649B">
        <w:rPr>
          <w:b/>
        </w:rPr>
        <w:t xml:space="preserve">TERCERO: </w:t>
      </w:r>
      <w:r w:rsidRPr="0095649B">
        <w:t xml:space="preserve">La Dirección de Postgrado estará a cargo de un director nombrado por el Rector a proposición del Vicerrector de Investigación y Postgrado, </w:t>
      </w:r>
      <w:r w:rsidR="0095649B" w:rsidRPr="0095649B">
        <w:rPr>
          <w:lang w:val="es-CL"/>
        </w:rPr>
        <w:t>y permanecerá en el cargo mientras cuente con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 xml:space="preserve">confianza; no obstante, cesará en sus funciones </w:t>
      </w:r>
      <w:r w:rsidR="00F23AFF">
        <w:rPr>
          <w:lang w:val="es-CL"/>
        </w:rPr>
        <w:t>cuplidos</w:t>
      </w:r>
      <w:r w:rsidR="0095649B" w:rsidRPr="0095649B">
        <w:rPr>
          <w:lang w:val="es-CL"/>
        </w:rPr>
        <w:t xml:space="preserve"> tres años desde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nombramiento, pudiendo ser nuevamente designado.</w:t>
      </w:r>
    </w:p>
    <w:p w14:paraId="0B2DE735" w14:textId="08F13608" w:rsidR="00002358" w:rsidRPr="0095649B" w:rsidRDefault="00002358" w:rsidP="00002358">
      <w:pPr>
        <w:jc w:val="both"/>
        <w:rPr>
          <w:strike/>
        </w:rPr>
      </w:pPr>
      <w:commentRangeStart w:id="0"/>
      <w:r w:rsidRPr="0095649B">
        <w:rPr>
          <w:b/>
          <w:strike/>
        </w:rPr>
        <w:t>CUARTO:</w:t>
      </w:r>
      <w:r w:rsidRPr="0095649B">
        <w:rPr>
          <w:strike/>
        </w:rPr>
        <w:t xml:space="preserve"> Las principales tareas del Director de Postgrado son: velar por el adecuado funcionamiento de la Dirección y el cumplimiento de sus funciones, especialmente, impulsar, planificar, proponer, promover, coordinar, supervisar e informar las acciones relacionadas con el </w:t>
      </w:r>
      <w:r w:rsidRPr="0095649B">
        <w:rPr>
          <w:strike/>
        </w:rPr>
        <w:lastRenderedPageBreak/>
        <w:t>postgrado, especialidades médicas y de salud que se realicen en la universidad, así como gestionar los recursos que se le asignen a la Dirección.</w:t>
      </w:r>
      <w:commentRangeEnd w:id="0"/>
      <w:r w:rsidR="00A16490">
        <w:rPr>
          <w:rStyle w:val="Refdecomentario"/>
        </w:rPr>
        <w:commentReference w:id="0"/>
      </w:r>
    </w:p>
    <w:p w14:paraId="7B0BA3CF" w14:textId="3A48E578" w:rsidR="00002358" w:rsidRPr="0095649B" w:rsidRDefault="00E05487" w:rsidP="00002358">
      <w:pPr>
        <w:jc w:val="both"/>
      </w:pPr>
      <w:r>
        <w:rPr>
          <w:b/>
        </w:rPr>
        <w:t>CUARTO</w:t>
      </w:r>
      <w:r w:rsidR="00002358" w:rsidRPr="0095649B">
        <w:rPr>
          <w:b/>
        </w:rPr>
        <w:t>:</w:t>
      </w:r>
      <w:r w:rsidR="00002358" w:rsidRPr="0095649B">
        <w:t xml:space="preserve"> Para el cumplimiento de su misión y funciones la Dirección de Postgrado contará con las siguientes unidades administrativas:</w:t>
      </w:r>
    </w:p>
    <w:p w14:paraId="089827F3" w14:textId="5E172483" w:rsidR="00002358" w:rsidRPr="0095649B" w:rsidRDefault="00002358" w:rsidP="00002358">
      <w:pPr>
        <w:pStyle w:val="Prrafodelista"/>
        <w:numPr>
          <w:ilvl w:val="0"/>
          <w:numId w:val="4"/>
        </w:numPr>
        <w:jc w:val="both"/>
      </w:pPr>
      <w:r w:rsidRPr="0095649B">
        <w:rPr>
          <w:b/>
        </w:rPr>
        <w:t>Unidad de Procesos curriculares:</w:t>
      </w:r>
      <w:r w:rsidRPr="0095649B">
        <w:t xml:space="preserve"> responsable de dirigir el diseño, adecuación, renovación o cierre de los programas de postgrado y especialidades médicas o de salud; y asegurar la correcta implementación de los aspectos curriculares de los planes de estudio, en correspondencia con el educativo y de</w:t>
      </w:r>
      <w:r w:rsidR="00521F57" w:rsidRPr="0095649B">
        <w:t>l Sistema de</w:t>
      </w:r>
      <w:r w:rsidRPr="0095649B">
        <w:t xml:space="preserve"> aseguramiento de calidad institucional.  </w:t>
      </w:r>
    </w:p>
    <w:p w14:paraId="5041508C" w14:textId="77777777" w:rsidR="00002358" w:rsidRPr="0095649B" w:rsidRDefault="00002358" w:rsidP="00002358">
      <w:pPr>
        <w:pStyle w:val="Prrafodelista"/>
        <w:jc w:val="both"/>
      </w:pPr>
    </w:p>
    <w:p w14:paraId="74BBD855" w14:textId="77777777" w:rsidR="00002358" w:rsidRDefault="00002358" w:rsidP="00002358">
      <w:pPr>
        <w:pStyle w:val="Prrafodelista"/>
        <w:numPr>
          <w:ilvl w:val="0"/>
          <w:numId w:val="4"/>
        </w:numPr>
        <w:jc w:val="both"/>
      </w:pPr>
      <w:r w:rsidRPr="0095649B">
        <w:rPr>
          <w:b/>
        </w:rPr>
        <w:t xml:space="preserve">Unidad de Monitoreo y acompañamiento de programas: </w:t>
      </w:r>
      <w:r w:rsidRPr="0095649B">
        <w:t>responsable de monitorear y evaluar el correcto desarrollo y ejecución de los programas de postgrado y especialidades médicas o de salud, en relación con la normativa institucional, lo declarado en los planes de estudio y satisfacción del estudiante, asegurando la mejora de brechas recogidas de los procesos de aseguramiento de la calidad establecidos por la institución.</w:t>
      </w:r>
    </w:p>
    <w:p w14:paraId="5E8EC770" w14:textId="77777777" w:rsidR="0095649B" w:rsidRDefault="0095649B" w:rsidP="0095649B">
      <w:pPr>
        <w:pStyle w:val="Prrafodelista"/>
      </w:pPr>
    </w:p>
    <w:p w14:paraId="2DC0F55F" w14:textId="05E88777" w:rsidR="0095649B" w:rsidRPr="0095649B" w:rsidRDefault="00E05487" w:rsidP="0095649B">
      <w:pPr>
        <w:jc w:val="both"/>
        <w:rPr>
          <w:lang w:val="es-CL"/>
        </w:rPr>
      </w:pPr>
      <w:r>
        <w:rPr>
          <w:b/>
        </w:rPr>
        <w:t>QUINTO</w:t>
      </w:r>
      <w:r w:rsidR="0095649B" w:rsidRPr="0095649B">
        <w:rPr>
          <w:b/>
        </w:rPr>
        <w:t xml:space="preserve">: </w:t>
      </w:r>
      <w:r w:rsidR="0095649B" w:rsidRPr="0095649B">
        <w:t xml:space="preserve">La Dirección de Postgrado estará a cargo de un director nombrado por el Rector a proposición del Vicerrector de Investigación y Postgrado, </w:t>
      </w:r>
      <w:r w:rsidR="0095649B" w:rsidRPr="0095649B">
        <w:rPr>
          <w:lang w:val="es-CL"/>
        </w:rPr>
        <w:t>y permanecerá en el cargo mientras cuente con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confianza; no obstante, cesará en sus funciones carpidlo tres años desde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nombramiento, pudiendo ser nuevamente designado.</w:t>
      </w:r>
    </w:p>
    <w:p w14:paraId="41A238DA" w14:textId="70BCBA4F" w:rsidR="00E05487" w:rsidRPr="00E05487" w:rsidRDefault="00E05487" w:rsidP="00E05487">
      <w:pPr>
        <w:jc w:val="both"/>
        <w:rPr>
          <w:lang w:val="es-CL"/>
        </w:rPr>
      </w:pPr>
      <w:r w:rsidRPr="00E05487">
        <w:rPr>
          <w:b/>
          <w:bCs/>
          <w:lang w:val="es-CL"/>
        </w:rPr>
        <w:t>SEXTO</w:t>
      </w:r>
      <w:r w:rsidRPr="00E05487">
        <w:rPr>
          <w:lang w:val="es-CL"/>
        </w:rPr>
        <w:t>: Toda interpretación o aclaración respecto del presente Decreto de Rectoría,</w:t>
      </w:r>
      <w:r>
        <w:rPr>
          <w:lang w:val="es-CL"/>
        </w:rPr>
        <w:t xml:space="preserve"> c</w:t>
      </w:r>
      <w:r w:rsidRPr="00E05487">
        <w:rPr>
          <w:lang w:val="es-CL"/>
        </w:rPr>
        <w:t>orresponderá al Rector.</w:t>
      </w:r>
    </w:p>
    <w:p w14:paraId="076BD552" w14:textId="4C56B046" w:rsidR="00E05487" w:rsidRPr="00E05487" w:rsidRDefault="00E05487" w:rsidP="00E05487">
      <w:pPr>
        <w:jc w:val="both"/>
        <w:rPr>
          <w:lang w:val="es-CL"/>
        </w:rPr>
      </w:pPr>
      <w:r w:rsidRPr="00E05487">
        <w:rPr>
          <w:b/>
          <w:bCs/>
          <w:lang w:val="es-CL"/>
        </w:rPr>
        <w:t>SEPTIMO</w:t>
      </w:r>
      <w:r w:rsidRPr="00E05487">
        <w:rPr>
          <w:lang w:val="es-CL"/>
        </w:rPr>
        <w:t>: El presente Decreto de Rectoría comenzará a regir desde esta fecha.</w:t>
      </w:r>
    </w:p>
    <w:p w14:paraId="79F882AD" w14:textId="77777777" w:rsidR="00E05487" w:rsidRPr="0095649B" w:rsidRDefault="00E05487" w:rsidP="0095649B">
      <w:pPr>
        <w:jc w:val="both"/>
      </w:pPr>
    </w:p>
    <w:sectPr w:rsidR="00E05487" w:rsidRPr="00956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umberto Enrique Vergara Muñoz" w:date="2025-07-08T17:06:00Z" w:initials="HV">
    <w:p w14:paraId="39A6D500" w14:textId="77777777" w:rsidR="00A16490" w:rsidRDefault="00A16490" w:rsidP="00A16490">
      <w:r>
        <w:rPr>
          <w:rStyle w:val="Refdecomentario"/>
        </w:rPr>
        <w:annotationRef/>
      </w:r>
      <w:r>
        <w:rPr>
          <w:sz w:val="20"/>
          <w:szCs w:val="20"/>
        </w:rPr>
        <w:t xml:space="preserve">dejaría esto fuera porque es parte de la descripción de cargo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6D5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54B5A" w16cex:dateUtc="2025-07-08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6D500" w16cid:durableId="2AA54B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6C13"/>
    <w:multiLevelType w:val="hybridMultilevel"/>
    <w:tmpl w:val="C3C01E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3541"/>
    <w:multiLevelType w:val="hybridMultilevel"/>
    <w:tmpl w:val="B71676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B6C"/>
    <w:multiLevelType w:val="hybridMultilevel"/>
    <w:tmpl w:val="210C1F72"/>
    <w:lvl w:ilvl="0" w:tplc="186AF3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3D9"/>
    <w:multiLevelType w:val="hybridMultilevel"/>
    <w:tmpl w:val="2EDACC16"/>
    <w:lvl w:ilvl="0" w:tplc="BEA2E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711"/>
    <w:multiLevelType w:val="hybridMultilevel"/>
    <w:tmpl w:val="817265E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207FA"/>
    <w:multiLevelType w:val="hybridMultilevel"/>
    <w:tmpl w:val="CA2ED3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056">
    <w:abstractNumId w:val="1"/>
  </w:num>
  <w:num w:numId="2" w16cid:durableId="257444512">
    <w:abstractNumId w:val="4"/>
  </w:num>
  <w:num w:numId="3" w16cid:durableId="1161895932">
    <w:abstractNumId w:val="5"/>
  </w:num>
  <w:num w:numId="4" w16cid:durableId="879705130">
    <w:abstractNumId w:val="2"/>
  </w:num>
  <w:num w:numId="5" w16cid:durableId="1891259498">
    <w:abstractNumId w:val="0"/>
  </w:num>
  <w:num w:numId="6" w16cid:durableId="18347602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berto Enrique Vergara Muñoz">
    <w15:presenceInfo w15:providerId="AD" w15:userId="S::hvergara@ucsc.cl::5d5e3867-be1c-4c6a-b243-829b14864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D3"/>
    <w:rsid w:val="00002358"/>
    <w:rsid w:val="001D1E90"/>
    <w:rsid w:val="00333AD5"/>
    <w:rsid w:val="004A4A6E"/>
    <w:rsid w:val="00521F57"/>
    <w:rsid w:val="007B2FD6"/>
    <w:rsid w:val="00841AB0"/>
    <w:rsid w:val="00926EBF"/>
    <w:rsid w:val="0095649B"/>
    <w:rsid w:val="00A16490"/>
    <w:rsid w:val="00A862FD"/>
    <w:rsid w:val="00B037D3"/>
    <w:rsid w:val="00E05487"/>
    <w:rsid w:val="00F23AFF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97D9"/>
  <w15:chartTrackingRefBased/>
  <w15:docId w15:val="{07D9A401-106C-4175-B5EF-7A030D88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8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7D3"/>
    <w:pPr>
      <w:ind w:left="720"/>
      <w:contextualSpacing/>
    </w:pPr>
  </w:style>
  <w:style w:type="paragraph" w:customStyle="1" w:styleId="p1">
    <w:name w:val="p1"/>
    <w:basedOn w:val="Normal"/>
    <w:rsid w:val="00E0548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6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49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490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6D95A769C6344B7E49F4474F93E66" ma:contentTypeVersion="20" ma:contentTypeDescription="Crear nuevo documento." ma:contentTypeScope="" ma:versionID="ee2fdc6c516982f2a699ddb62d2bcb9d">
  <xsd:schema xmlns:xsd="http://www.w3.org/2001/XMLSchema" xmlns:xs="http://www.w3.org/2001/XMLSchema" xmlns:p="http://schemas.microsoft.com/office/2006/metadata/properties" xmlns:ns3="9d076aca-c132-4bc4-931e-28ab5d249a2e" xmlns:ns4="68278117-0757-4dda-85a4-1c1f7146d165" targetNamespace="http://schemas.microsoft.com/office/2006/metadata/properties" ma:root="true" ma:fieldsID="f26e8886146149d1f7347c2a454e2035" ns3:_="" ns4:_="">
    <xsd:import namespace="9d076aca-c132-4bc4-931e-28ab5d249a2e"/>
    <xsd:import namespace="68278117-0757-4dda-85a4-1c1f7146d1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6aca-c132-4bc4-931e-28ab5d249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8117-0757-4dda-85a4-1c1f7146d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278117-0757-4dda-85a4-1c1f7146d1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07F05-A0D8-4601-8022-6564FA76A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76aca-c132-4bc4-931e-28ab5d249a2e"/>
    <ds:schemaRef ds:uri="68278117-0757-4dda-85a4-1c1f7146d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9A782-B58C-4BBF-B314-0E4DCC71C51F}">
  <ds:schemaRefs>
    <ds:schemaRef ds:uri="http://schemas.microsoft.com/office/2006/metadata/properties"/>
    <ds:schemaRef ds:uri="http://schemas.microsoft.com/office/infopath/2007/PartnerControls"/>
    <ds:schemaRef ds:uri="68278117-0757-4dda-85a4-1c1f7146d165"/>
  </ds:schemaRefs>
</ds:datastoreItem>
</file>

<file path=customXml/itemProps3.xml><?xml version="1.0" encoding="utf-8"?>
<ds:datastoreItem xmlns:ds="http://schemas.openxmlformats.org/officeDocument/2006/customXml" ds:itemID="{1EF3BFE1-F4B3-48BB-AE38-00D94D191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Andrea Vergara Figueroa</dc:creator>
  <cp:keywords/>
  <dc:description/>
  <cp:lastModifiedBy>Humberto Enrique Vergara Muñoz</cp:lastModifiedBy>
  <cp:revision>6</cp:revision>
  <dcterms:created xsi:type="dcterms:W3CDTF">2025-07-08T20:33:00Z</dcterms:created>
  <dcterms:modified xsi:type="dcterms:W3CDTF">2025-07-30T19:47:00Z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0x0101003036D95A769C6344B7E49F4474F93E66</vt:lpwstr>
  </property>
</Properties>
</file>