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961620053"/>
        <w:docPartObj>
          <w:docPartGallery w:val="Cover Pages"/>
          <w:docPartUnique/>
        </w:docPartObj>
      </w:sdtPr>
      <w:sdtEndPr/>
      <w:sdtContent>
        <w:p w14:paraId="79571721" w14:textId="2CCFEDD2" w:rsidR="00264504" w:rsidRPr="00264504" w:rsidRDefault="007733B2" w:rsidP="00264504">
          <w:r>
            <w:rPr>
              <w:noProof/>
              <w:color w:val="2B579A"/>
              <w:shd w:val="clear" w:color="auto" w:fill="E6E6E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83840" behindDoc="0" locked="0" layoutInCell="1" allowOverlap="1" wp14:anchorId="5FE3D51A" wp14:editId="0C04A476">
                    <wp:simplePos x="0" y="0"/>
                    <wp:positionH relativeFrom="page">
                      <wp:posOffset>168812</wp:posOffset>
                    </wp:positionH>
                    <wp:positionV relativeFrom="page">
                      <wp:posOffset>6351564</wp:posOffset>
                    </wp:positionV>
                    <wp:extent cx="7264804" cy="1407014"/>
                    <wp:effectExtent l="0" t="0" r="0" b="3175"/>
                    <wp:wrapSquare wrapText="bothSides"/>
                    <wp:docPr id="153" name="Cuadro de texto 15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264804" cy="140701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30AFE2E" w14:textId="77777777" w:rsidR="00970E7C" w:rsidRPr="00226664" w:rsidRDefault="00970E7C" w:rsidP="003B7B52">
                                <w:pPr>
                                  <w:pStyle w:val="Sinespaciado"/>
                                  <w:jc w:val="both"/>
                                  <w:rPr>
                                    <w:color w:val="434343"/>
                                    <w:sz w:val="28"/>
                                    <w:szCs w:val="28"/>
                                  </w:rPr>
                                </w:pPr>
                                <w:r w:rsidRPr="00226664">
                                  <w:rPr>
                                    <w:color w:val="434343"/>
                                    <w:sz w:val="28"/>
                                    <w:szCs w:val="28"/>
                                    <w:lang w:val="es-ES"/>
                                  </w:rPr>
                                  <w:t>Descripción breve</w:t>
                                </w:r>
                              </w:p>
                              <w:sdt>
                                <w:sdtPr>
                                  <w:rPr>
                                    <w:color w:val="595959" w:themeColor="text1" w:themeTint="A6"/>
                                    <w:sz w:val="24"/>
                                    <w:szCs w:val="24"/>
                                    <w:shd w:val="clear" w:color="auto" w:fill="E6E6E6"/>
                                  </w:rPr>
                                  <w:alias w:val="Descripción breve"/>
                                  <w:tag w:val=""/>
                                  <w:id w:val="1375273687"/>
                                  <w:dataBinding w:prefixMappings="xmlns:ns0='http://schemas.microsoft.com/office/2006/coverPageProps' " w:xpath="/ns0:CoverPageProperties[1]/ns0:Abstract[1]" w:storeItemID="{55AF091B-3C7A-41E3-B477-F2FDAA23CFDA}"/>
                                  <w:text w:multiLine="1"/>
                                </w:sdtPr>
                                <w:sdtEndPr/>
                                <w:sdtContent>
                                  <w:p w14:paraId="47C5FF74" w14:textId="0882EE7F" w:rsidR="00970E7C" w:rsidRPr="00A460FE" w:rsidRDefault="00970E7C" w:rsidP="003B7B52">
                                    <w:pPr>
                                      <w:pStyle w:val="Sinespaciado"/>
                                      <w:jc w:val="both"/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</w:pP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Trabajo realizado por la Unidad de Gestión de </w:t>
                                    </w:r>
                                    <w:r w:rsidR="009A31D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Procesos Institucionales de la DAC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y 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la </w:t>
                                    </w:r>
                                    <w:r w:rsidR="00CF7F5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DAAES</w:t>
                                    </w:r>
                                    <w:r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de la Vicerrectoría </w:t>
                                    </w:r>
                                    <w:r w:rsidR="00CF7F5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Académica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, con la finalidad de formalizar y actualizar el levantamiento de procesos, como un referente inicial que permita</w:t>
                                    </w:r>
                                    <w:r w:rsidR="00CC131B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la</w:t>
                                    </w:r>
                                    <w:r w:rsidR="00CC131B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implementación del </w:t>
                                    </w:r>
                                    <w:r w:rsidR="00DC6BED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SIAC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Institucional</w:t>
                                    </w:r>
                                    <w:r w:rsidR="009A59E2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 w:rsidRPr="0053096E">
                                      <w:rPr>
                                        <w:color w:val="595959" w:themeColor="text1" w:themeTint="A6"/>
                                        <w:sz w:val="24"/>
                                        <w:szCs w:val="24"/>
                                      </w:rPr>
                                      <w:t>en las direcciones administrativas de la UCSC.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FE3D51A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53" o:spid="_x0000_s1026" type="#_x0000_t202" style="position:absolute;margin-left:13.3pt;margin-top:500.1pt;width:572.05pt;height:110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" filled="f" stroked="f" strokeweight=".5pt">
                    <v:textbox inset="126pt,0,54pt,0">
                      <w:txbxContent>
                        <w:p w14:paraId="330AFE2E" w14:textId="77777777" w:rsidR="00970E7C" w:rsidRPr="00226664" w:rsidRDefault="00970E7C" w:rsidP="003B7B52">
                          <w:pPr>
                            <w:pStyle w:val="Sinespaciado"/>
                            <w:jc w:val="both"/>
                            <w:rPr>
                              <w:color w:val="434343"/>
                              <w:sz w:val="28"/>
                              <w:szCs w:val="28"/>
                            </w:rPr>
                          </w:pPr>
                          <w:r w:rsidRPr="00226664">
                            <w:rPr>
                              <w:color w:val="434343"/>
                              <w:sz w:val="28"/>
                              <w:szCs w:val="28"/>
                              <w:lang w:val="es-ES"/>
                            </w:rPr>
                            <w:t>Descripción breve</w:t>
                          </w:r>
                        </w:p>
                        <w:sdt>
                          <w:sdtPr>
                            <w:rPr>
                              <w:color w:val="595959" w:themeColor="text1" w:themeTint="A6"/>
                              <w:sz w:val="24"/>
                              <w:szCs w:val="24"/>
                              <w:shd w:val="clear" w:color="auto" w:fill="E6E6E6"/>
                            </w:rPr>
                            <w:alias w:val="Descripción breve"/>
                            <w:tag w:val=""/>
                            <w:id w:val="1375273687"/>
                            <w:dataBinding w:prefixMappings="xmlns:ns0='http://schemas.microsoft.com/office/2006/coverPageProps' " w:xpath="/ns0:CoverPageProperties[1]/ns0:Abstract[1]" w:storeItemID="{55AF091B-3C7A-41E3-B477-F2FDAA23CFDA}"/>
                            <w:text w:multiLine="1"/>
                          </w:sdtPr>
                          <w:sdtContent>
                            <w:p w14:paraId="47C5FF74" w14:textId="0882EE7F" w:rsidR="00970E7C" w:rsidRPr="00A460FE" w:rsidRDefault="00970E7C" w:rsidP="003B7B52">
                              <w:pPr>
                                <w:pStyle w:val="Sinespaciado"/>
                                <w:jc w:val="both"/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</w:pP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Trabajo realizado por la Unidad de Gestión de </w:t>
                              </w:r>
                              <w:r w:rsidR="009A31D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Procesos Institucionales de la DAC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y </w:t>
                              </w: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la </w:t>
                              </w:r>
                              <w:r w:rsidR="00CF7F5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DAAES</w:t>
                              </w:r>
                              <w:r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de la Vicerrectoría </w:t>
                              </w:r>
                              <w:r w:rsidR="00CF7F5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Académica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, con la finalidad de formalizar y actualizar el levantamiento de procesos, como un referente inicial que permita</w:t>
                              </w:r>
                              <w:r w:rsidR="00CC131B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la</w:t>
                              </w:r>
                              <w:r w:rsidR="00CC131B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implementación del </w:t>
                              </w:r>
                              <w:r w:rsidR="00DC6BED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SIAC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Institucional</w:t>
                              </w:r>
                              <w:r w:rsidR="009A59E2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53096E">
                                <w:rPr>
                                  <w:color w:val="595959" w:themeColor="text1" w:themeTint="A6"/>
                                  <w:sz w:val="24"/>
                                  <w:szCs w:val="24"/>
                                </w:rPr>
                                <w:t>en las direcciones administrativas de la UCSC.</w:t>
                              </w:r>
                            </w:p>
                          </w:sdtContent>
                        </w:sdt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>
            <w:rPr>
              <w:noProof/>
              <w:color w:val="2B579A"/>
              <w:shd w:val="clear" w:color="auto" w:fill="E6E6E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89984" behindDoc="1" locked="0" layoutInCell="1" allowOverlap="1" wp14:anchorId="3E03A53B" wp14:editId="6CCCE883">
                    <wp:simplePos x="0" y="0"/>
                    <wp:positionH relativeFrom="column">
                      <wp:posOffset>348615</wp:posOffset>
                    </wp:positionH>
                    <wp:positionV relativeFrom="paragraph">
                      <wp:posOffset>5113362</wp:posOffset>
                    </wp:positionV>
                    <wp:extent cx="5715000" cy="1600200"/>
                    <wp:effectExtent l="0" t="0" r="12700" b="12700"/>
                    <wp:wrapNone/>
                    <wp:docPr id="7" name="Rectángulo redondeado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5715000" cy="1600200"/>
                            </a:xfrm>
                            <a:prstGeom prst="roundRect">
                              <a:avLst/>
                            </a:prstGeom>
                            <a:solidFill>
                              <a:schemeClr val="bg1">
                                <a:lumMod val="95000"/>
                              </a:schemeClr>
                            </a:solidFill>
                            <a:ln>
                              <a:solidFill>
                                <a:schemeClr val="bg2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oundrect w14:anchorId="0B44FECD" id="Rectángulo redondeado 7" o:spid="_x0000_s1026" style="position:absolute;margin-left:27.45pt;margin-top:402.65pt;width:450pt;height:126pt;z-index:-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" fillcolor="#f2f2f2 [3052]" strokecolor="#e7e6e6 [3214]" strokeweight="1pt">
                    <v:stroke joinstyle="miter"/>
                  </v:roundrect>
                </w:pict>
              </mc:Fallback>
            </mc:AlternateContent>
          </w:r>
          <w:r w:rsidR="0000403A">
            <w:rPr>
              <w:noProof/>
              <w:color w:val="2B579A"/>
              <w:shd w:val="clear" w:color="auto" w:fill="E6E6E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1" allowOverlap="1" wp14:anchorId="468ED70B" wp14:editId="6964B6CA">
                    <wp:simplePos x="0" y="0"/>
                    <wp:positionH relativeFrom="page">
                      <wp:posOffset>224302</wp:posOffset>
                    </wp:positionH>
                    <wp:positionV relativeFrom="page">
                      <wp:posOffset>4332605</wp:posOffset>
                    </wp:positionV>
                    <wp:extent cx="7315200" cy="1681041"/>
                    <wp:effectExtent l="0" t="0" r="0" b="8255"/>
                    <wp:wrapSquare wrapText="bothSides"/>
                    <wp:docPr id="4" name="Cuadro de texto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168104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7B7C345" w14:textId="29B088C4" w:rsidR="00970E7C" w:rsidRDefault="00970E7C">
                                <w:pPr>
                                  <w:jc w:val="right"/>
                                  <w:rPr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r w:rsidRPr="0053096E">
                                  <w:rPr>
                                    <w:rFonts w:ascii="Ubuntu" w:hAnsi="Ubuntu"/>
                                    <w:caps/>
                                    <w:color w:val="434343"/>
                                    <w:sz w:val="48"/>
                                    <w:szCs w:val="48"/>
                                    <w:lang w:val="es-ES_tradnl"/>
                                  </w:rPr>
                                  <w:t xml:space="preserve">DIRECCIÓN DE </w:t>
                                </w:r>
                                <w:r w:rsidR="00D10B48">
                                  <w:rPr>
                                    <w:rFonts w:ascii="Ubuntu" w:hAnsi="Ubuntu"/>
                                    <w:caps/>
                                    <w:color w:val="434343"/>
                                    <w:sz w:val="48"/>
                                    <w:szCs w:val="48"/>
                                    <w:lang w:val="es-ES_tradnl"/>
                                  </w:rPr>
                                  <w:t>Acompañamiento académico al estudiante</w:t>
                                </w:r>
                                <w:r w:rsidR="007733B2">
                                  <w:rPr>
                                    <w:rFonts w:ascii="Ubuntu" w:hAnsi="Ubuntu"/>
                                    <w:caps/>
                                    <w:color w:val="434343"/>
                                    <w:sz w:val="48"/>
                                    <w:szCs w:val="48"/>
                                    <w:lang w:val="es-ES_tradnl"/>
                                  </w:rPr>
                                  <w:t xml:space="preserve"> (DAAES)</w:t>
                                </w:r>
                                <w:r w:rsidR="00D10B48">
                                  <w:rPr>
                                    <w:rFonts w:ascii="Ubuntu" w:hAnsi="Ubuntu"/>
                                    <w:caps/>
                                    <w:color w:val="434343"/>
                                    <w:sz w:val="48"/>
                                    <w:szCs w:val="48"/>
                                    <w:lang w:val="es-ES_tradnl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468ED70B" id="Cuadro de texto 4" o:spid="_x0000_s1027" type="#_x0000_t202" style="position:absolute;margin-left:17.65pt;margin-top:341.15pt;width:8in;height:132.35pt;z-index:251688960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" filled="f" stroked="f" strokeweight=".5pt">
                    <v:textbox inset="126pt,0,54pt,0">
                      <w:txbxContent>
                        <w:p w14:paraId="17B7C345" w14:textId="29B088C4" w:rsidR="00970E7C" w:rsidRDefault="00970E7C">
                          <w:pPr>
                            <w:jc w:val="right"/>
                            <w:rPr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r w:rsidRPr="0053096E">
                            <w:rPr>
                              <w:rFonts w:ascii="Ubuntu" w:hAnsi="Ubuntu"/>
                              <w:caps/>
                              <w:color w:val="434343"/>
                              <w:sz w:val="48"/>
                              <w:szCs w:val="48"/>
                              <w:lang w:val="es-ES_tradnl"/>
                            </w:rPr>
                            <w:t xml:space="preserve">DIRECCIÓN DE </w:t>
                          </w:r>
                          <w:r w:rsidR="00D10B48">
                            <w:rPr>
                              <w:rFonts w:ascii="Ubuntu" w:hAnsi="Ubuntu"/>
                              <w:caps/>
                              <w:color w:val="434343"/>
                              <w:sz w:val="48"/>
                              <w:szCs w:val="48"/>
                              <w:lang w:val="es-ES_tradnl"/>
                            </w:rPr>
                            <w:t>Acompañamiento académico al estudiante</w:t>
                          </w:r>
                          <w:r w:rsidR="007733B2">
                            <w:rPr>
                              <w:rFonts w:ascii="Ubuntu" w:hAnsi="Ubuntu"/>
                              <w:caps/>
                              <w:color w:val="434343"/>
                              <w:sz w:val="48"/>
                              <w:szCs w:val="48"/>
                              <w:lang w:val="es-ES_tradnl"/>
                            </w:rPr>
                            <w:t xml:space="preserve"> (DAAES)</w:t>
                          </w:r>
                          <w:r w:rsidR="00D10B48">
                            <w:rPr>
                              <w:rFonts w:ascii="Ubuntu" w:hAnsi="Ubuntu"/>
                              <w:caps/>
                              <w:color w:val="434343"/>
                              <w:sz w:val="48"/>
                              <w:szCs w:val="48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71472A">
            <w:rPr>
              <w:noProof/>
              <w:color w:val="2B579A"/>
              <w:shd w:val="clear" w:color="auto" w:fill="E6E6E6"/>
              <w:lang w:val="en-US"/>
            </w:rPr>
            <mc:AlternateContent>
              <mc:Choice Requires="wps">
                <w:drawing>
                  <wp:anchor distT="0" distB="0" distL="114300" distR="114300" simplePos="0" relativeHeight="251681792" behindDoc="0" locked="0" layoutInCell="1" allowOverlap="1" wp14:anchorId="56BB75E8" wp14:editId="4F53AB5F">
                    <wp:simplePos x="0" y="0"/>
                    <wp:positionH relativeFrom="page">
                      <wp:posOffset>172416</wp:posOffset>
                    </wp:positionH>
                    <wp:positionV relativeFrom="page">
                      <wp:posOffset>4452841</wp:posOffset>
                    </wp:positionV>
                    <wp:extent cx="7315200" cy="339819"/>
                    <wp:effectExtent l="0" t="0" r="0" b="15875"/>
                    <wp:wrapSquare wrapText="bothSides"/>
                    <wp:docPr id="154" name="Cuadro de texto 15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33981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291804" w14:textId="6567ED69" w:rsidR="00970E7C" w:rsidRPr="004444CD" w:rsidRDefault="006F4812">
                                <w:pPr>
                                  <w:jc w:val="right"/>
                                  <w:rPr>
                                    <w:b/>
                                    <w:color w:val="434343"/>
                                    <w:sz w:val="64"/>
                                    <w:szCs w:val="64"/>
                                  </w:rPr>
                                </w:pPr>
                                <w:sdt>
                                  <w:sdtPr>
                                    <w:rPr>
                                      <w:rFonts w:ascii="Ubuntu" w:hAnsi="Ubuntu"/>
                                      <w:b/>
                                      <w:caps/>
                                      <w:color w:val="434343"/>
                                      <w:sz w:val="48"/>
                                      <w:szCs w:val="48"/>
                                    </w:rPr>
                                    <w:alias w:val="Título"/>
                                    <w:tag w:val=""/>
                                    <w:id w:val="630141079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EndPr>
                                    <w:rPr>
                                      <w:caps w:val="0"/>
                                    </w:rPr>
                                  </w:sdtEndPr>
                                  <w:sdtContent>
                                    <w:r w:rsidR="00970E7C">
                                      <w:rPr>
                                        <w:rFonts w:ascii="Ubuntu" w:hAnsi="Ubuntu"/>
                                        <w:b/>
                                        <w:caps/>
                                        <w:color w:val="434343"/>
                                        <w:sz w:val="48"/>
                                        <w:szCs w:val="48"/>
                                        <w:lang w:val="es-CL"/>
                                      </w:rPr>
                                      <w:t>descripción  de procesos</w:t>
                                    </w:r>
                                  </w:sdtContent>
                                </w:sdt>
                              </w:p>
                              <w:p w14:paraId="6C8B2C90" w14:textId="37D713A7" w:rsidR="00970E7C" w:rsidRPr="004444CD" w:rsidRDefault="00970E7C">
                                <w:pPr>
                                  <w:jc w:val="right"/>
                                  <w:rPr>
                                    <w:b/>
                                    <w:smallCaps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14="http://schemas.microsoft.com/office/drawing/2010/main" xmlns:pic="http://schemas.openxmlformats.org/drawingml/2006/picture" xmlns:dgm="http://schemas.openxmlformats.org/drawingml/2006/diagram" xmlns:a="http://schemas.openxmlformats.org/drawingml/2006/main">
                <w:pict>
                  <v:shape id="Cuadro de texto 154" style="position:absolute;margin-left:13.6pt;margin-top:350.6pt;width:8in;height:26.75pt;z-index:251681792;visibility:visible;mso-wrap-style:square;mso-width-percent:941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0;mso-width-relative:page;mso-height-relative:page;v-text-anchor:bottom" o:spid="_x0000_s1028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" w14:anchorId="56BB75E8">
                    <v:textbox inset="126pt,0,54pt,0">
                      <w:txbxContent>
                        <w:p w:rsidRPr="004444CD" w:rsidR="00970E7C" w:rsidRDefault="00000000" w14:paraId="3D291804" w14:textId="6567ED69">
                          <w:pPr>
                            <w:jc w:val="right"/>
                            <w:rPr>
                              <w:b/>
                              <w:color w:val="434343"/>
                              <w:sz w:val="64"/>
                              <w:szCs w:val="64"/>
                            </w:rPr>
                          </w:pPr>
                          <w:sdt>
                            <w:sdtPr>
                              <w:rPr>
                                <w:rFonts w:ascii="Ubuntu" w:hAnsi="Ubuntu"/>
                                <w:b/>
                                <w:caps/>
                                <w:color w:val="434343"/>
                                <w:sz w:val="48"/>
                                <w:szCs w:val="48"/>
                              </w:rPr>
                              <w:alias w:val="Título"/>
                              <w:tag w:val=""/>
                              <w:id w:val="630141079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EndPr>
                              <w:rPr>
                                <w:caps w:val="0"/>
                              </w:rPr>
                            </w:sdtEndPr>
                            <w:sdtContent>
                              <w:r w:rsidR="00970E7C">
                                <w:rPr>
                                  <w:rFonts w:ascii="Ubuntu" w:hAnsi="Ubuntu"/>
                                  <w:b/>
                                  <w:caps/>
                                  <w:color w:val="434343"/>
                                  <w:sz w:val="48"/>
                                  <w:szCs w:val="48"/>
                                  <w:lang w:val="es-CL"/>
                                </w:rPr>
                                <w:t>descripción  de procesos</w:t>
                              </w:r>
                            </w:sdtContent>
                          </w:sdt>
                        </w:p>
                        <w:p w:rsidRPr="004444CD" w:rsidR="00970E7C" w:rsidRDefault="00970E7C" w14:paraId="6C8B2C90" w14:textId="37D713A7">
                          <w:pPr>
                            <w:jc w:val="right"/>
                            <w:rPr>
                              <w:b/>
                              <w:smallCaps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AA5376">
            <w:br w:type="page"/>
          </w:r>
          <w:sdt>
            <w:sdtPr>
              <w:rPr>
                <w:color w:val="2B579A"/>
                <w:shd w:val="clear" w:color="auto" w:fill="E6E6E6"/>
              </w:rPr>
              <w:id w:val="2105541728"/>
              <w:placeholder>
                <w:docPart w:val="DefaultPlaceholder_1081868574"/>
              </w:placeholder>
              <w:showingPlcHdr/>
            </w:sdtPr>
            <w:sdtEndPr>
              <w:rPr>
                <w:color w:val="auto"/>
                <w:shd w:val="clear" w:color="auto" w:fill="auto"/>
              </w:rPr>
            </w:sdtEndPr>
            <w:sdtContent/>
          </w:sdt>
        </w:p>
      </w:sdtContent>
    </w:sdt>
    <w:bookmarkStart w:id="0" w:name="_Toc406433452" w:displacedByCustomXml="prev"/>
    <w:bookmarkEnd w:id="0"/>
    <w:p w14:paraId="49556228" w14:textId="59D1DB24" w:rsidR="00E25064" w:rsidRDefault="00E25064" w:rsidP="00E25064">
      <w:pPr>
        <w:spacing w:after="0"/>
        <w:jc w:val="center"/>
        <w:rPr>
          <w:rFonts w:cs="Tahoma"/>
          <w:b/>
        </w:rPr>
      </w:pPr>
      <w:r>
        <w:rPr>
          <w:rFonts w:cs="Tahoma"/>
          <w:b/>
        </w:rPr>
        <w:lastRenderedPageBreak/>
        <w:t xml:space="preserve">Revisión </w:t>
      </w:r>
      <w:r w:rsidR="00051A8E">
        <w:rPr>
          <w:rFonts w:cs="Tahoma"/>
          <w:b/>
        </w:rPr>
        <w:t xml:space="preserve">y </w:t>
      </w:r>
      <w:r w:rsidR="00B573A5">
        <w:rPr>
          <w:rFonts w:cs="Tahoma"/>
          <w:b/>
        </w:rPr>
        <w:t>c</w:t>
      </w:r>
      <w:r w:rsidR="00051A8E">
        <w:rPr>
          <w:rFonts w:cs="Tahoma"/>
          <w:b/>
        </w:rPr>
        <w:t xml:space="preserve">ontrol </w:t>
      </w:r>
      <w:r w:rsidR="00B573A5">
        <w:rPr>
          <w:rFonts w:cs="Tahoma"/>
          <w:b/>
        </w:rPr>
        <w:t>h</w:t>
      </w:r>
      <w:r w:rsidR="00051A8E">
        <w:rPr>
          <w:rFonts w:cs="Tahoma"/>
          <w:b/>
        </w:rPr>
        <w:t xml:space="preserve">istórico de </w:t>
      </w:r>
      <w:r w:rsidR="00B573A5">
        <w:rPr>
          <w:rFonts w:cs="Tahoma"/>
          <w:b/>
        </w:rPr>
        <w:t>c</w:t>
      </w:r>
      <w:r w:rsidR="00051A8E">
        <w:rPr>
          <w:rFonts w:cs="Tahoma"/>
          <w:b/>
        </w:rPr>
        <w:t>ambios</w:t>
      </w:r>
    </w:p>
    <w:p w14:paraId="6BA375E4" w14:textId="77777777" w:rsidR="00E25064" w:rsidRDefault="00E25064" w:rsidP="00E25064">
      <w:pPr>
        <w:spacing w:after="0"/>
        <w:jc w:val="center"/>
        <w:rPr>
          <w:rFonts w:cs="Tahoma"/>
          <w:b/>
        </w:rPr>
      </w:pPr>
    </w:p>
    <w:tbl>
      <w:tblPr>
        <w:tblStyle w:val="Tablaconcuadrcula"/>
        <w:tblW w:w="8784" w:type="dxa"/>
        <w:tblLayout w:type="fixed"/>
        <w:tblLook w:val="04A0" w:firstRow="1" w:lastRow="0" w:firstColumn="1" w:lastColumn="0" w:noHBand="0" w:noVBand="1"/>
      </w:tblPr>
      <w:tblGrid>
        <w:gridCol w:w="1271"/>
        <w:gridCol w:w="992"/>
        <w:gridCol w:w="4302"/>
        <w:gridCol w:w="2219"/>
      </w:tblGrid>
      <w:tr w:rsidR="00E25064" w14:paraId="23987D99" w14:textId="77777777" w:rsidTr="0DA77B64">
        <w:tc>
          <w:tcPr>
            <w:tcW w:w="1271" w:type="dxa"/>
            <w:shd w:val="clear" w:color="auto" w:fill="F2F2F2" w:themeFill="background1" w:themeFillShade="F2"/>
          </w:tcPr>
          <w:p w14:paraId="78EE921A" w14:textId="034F95D1" w:rsidR="00E25064" w:rsidRDefault="00E25064" w:rsidP="00E25064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Fecha de </w:t>
            </w:r>
            <w:r w:rsidR="00B573A5">
              <w:rPr>
                <w:rFonts w:cs="Tahoma"/>
                <w:b/>
              </w:rPr>
              <w:t>r</w:t>
            </w:r>
            <w:r>
              <w:rPr>
                <w:rFonts w:cs="Tahoma"/>
                <w:b/>
              </w:rPr>
              <w:t>evisión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7367ED66" w14:textId="77777777" w:rsidR="00E25064" w:rsidRDefault="00E25064" w:rsidP="00E25064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Versión</w:t>
            </w:r>
          </w:p>
        </w:tc>
        <w:tc>
          <w:tcPr>
            <w:tcW w:w="4302" w:type="dxa"/>
            <w:shd w:val="clear" w:color="auto" w:fill="F2F2F2" w:themeFill="background1" w:themeFillShade="F2"/>
          </w:tcPr>
          <w:p w14:paraId="750B48EE" w14:textId="77777777" w:rsidR="00E25064" w:rsidRDefault="00E25064" w:rsidP="00E25064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Resumen y puntos modificados</w:t>
            </w:r>
          </w:p>
        </w:tc>
        <w:tc>
          <w:tcPr>
            <w:tcW w:w="2219" w:type="dxa"/>
            <w:shd w:val="clear" w:color="auto" w:fill="F2F2F2" w:themeFill="background1" w:themeFillShade="F2"/>
          </w:tcPr>
          <w:p w14:paraId="4CF9BB6F" w14:textId="09C4FE8B" w:rsidR="00E25064" w:rsidRDefault="00E25064" w:rsidP="00E25064">
            <w:pPr>
              <w:jc w:val="center"/>
              <w:rPr>
                <w:rFonts w:cs="Tahoma"/>
                <w:b/>
              </w:rPr>
            </w:pPr>
            <w:r>
              <w:rPr>
                <w:rFonts w:cs="Tahoma"/>
                <w:b/>
              </w:rPr>
              <w:t xml:space="preserve">Unidad </w:t>
            </w:r>
            <w:r w:rsidR="00B573A5">
              <w:rPr>
                <w:rFonts w:cs="Tahoma"/>
                <w:b/>
              </w:rPr>
              <w:t>r</w:t>
            </w:r>
            <w:r>
              <w:rPr>
                <w:rFonts w:cs="Tahoma"/>
                <w:b/>
              </w:rPr>
              <w:t>esponsable</w:t>
            </w:r>
          </w:p>
        </w:tc>
      </w:tr>
      <w:tr w:rsidR="0053096E" w14:paraId="3E9318EF" w14:textId="77777777" w:rsidTr="0DA77B64">
        <w:tc>
          <w:tcPr>
            <w:tcW w:w="1271" w:type="dxa"/>
          </w:tcPr>
          <w:p w14:paraId="2C171C1E" w14:textId="333ED1B2" w:rsidR="0053096E" w:rsidRPr="001C16A2" w:rsidRDefault="009F78B8" w:rsidP="0053096E">
            <w:pPr>
              <w:jc w:val="center"/>
              <w:rPr>
                <w:rFonts w:cs="Tahoma"/>
              </w:rPr>
            </w:pPr>
            <w:r w:rsidRPr="00C66C1B">
              <w:rPr>
                <w:rFonts w:cs="Tahoma"/>
                <w:color w:val="FF0000"/>
              </w:rPr>
              <w:t>xx</w:t>
            </w:r>
            <w:r w:rsidR="0053096E" w:rsidRPr="00C66C1B">
              <w:rPr>
                <w:rFonts w:cs="Tahoma"/>
                <w:color w:val="FF0000"/>
              </w:rPr>
              <w:t>-</w:t>
            </w:r>
            <w:r w:rsidRPr="00C66C1B">
              <w:rPr>
                <w:rFonts w:cs="Tahoma"/>
                <w:color w:val="FF0000"/>
              </w:rPr>
              <w:t>xx</w:t>
            </w:r>
            <w:r w:rsidR="0053096E">
              <w:rPr>
                <w:rFonts w:cs="Tahoma"/>
              </w:rPr>
              <w:t>-20</w:t>
            </w:r>
            <w:r w:rsidR="00EA5A1F">
              <w:rPr>
                <w:rFonts w:cs="Tahoma"/>
              </w:rPr>
              <w:t>24</w:t>
            </w:r>
          </w:p>
        </w:tc>
        <w:tc>
          <w:tcPr>
            <w:tcW w:w="992" w:type="dxa"/>
          </w:tcPr>
          <w:p w14:paraId="0D9E73F5" w14:textId="5DA0BFD7" w:rsidR="0053096E" w:rsidRPr="00C13F86" w:rsidRDefault="00EA5A1F" w:rsidP="0053096E">
            <w:pPr>
              <w:jc w:val="center"/>
              <w:rPr>
                <w:rFonts w:cs="Tahoma"/>
              </w:rPr>
            </w:pPr>
            <w:r>
              <w:rPr>
                <w:rFonts w:cs="Tahoma"/>
              </w:rPr>
              <w:t>1</w:t>
            </w:r>
            <w:r w:rsidR="0053096E" w:rsidRPr="003D784C">
              <w:rPr>
                <w:rFonts w:cs="Tahoma"/>
              </w:rPr>
              <w:t>.0</w:t>
            </w:r>
          </w:p>
        </w:tc>
        <w:tc>
          <w:tcPr>
            <w:tcW w:w="4302" w:type="dxa"/>
          </w:tcPr>
          <w:p w14:paraId="12D3354E" w14:textId="045ACCD5" w:rsidR="0053096E" w:rsidRPr="00F85AFB" w:rsidRDefault="0053096E" w:rsidP="0053096E">
            <w:pPr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Documento inicial que establece la estructura de procesos de la </w:t>
            </w:r>
            <w:r w:rsidR="00D52C8E">
              <w:rPr>
                <w:rFonts w:cs="Tahoma"/>
              </w:rPr>
              <w:t>DAAES</w:t>
            </w:r>
            <w:r w:rsidR="00477AEF">
              <w:rPr>
                <w:rFonts w:cs="Tahoma"/>
              </w:rPr>
              <w:t>, cons</w:t>
            </w:r>
            <w:r w:rsidR="00446299">
              <w:rPr>
                <w:rFonts w:cs="Tahoma"/>
              </w:rPr>
              <w:t>i</w:t>
            </w:r>
            <w:r w:rsidR="00477AEF">
              <w:rPr>
                <w:rFonts w:cs="Tahoma"/>
              </w:rPr>
              <w:t xml:space="preserve">derando los procesos levantados en </w:t>
            </w:r>
            <w:r w:rsidR="00D069F6">
              <w:rPr>
                <w:rFonts w:cs="Tahoma"/>
              </w:rPr>
              <w:t xml:space="preserve">CEADE </w:t>
            </w:r>
            <w:r w:rsidR="00F91378">
              <w:rPr>
                <w:rFonts w:cs="Tahoma"/>
              </w:rPr>
              <w:t xml:space="preserve">de la Dirección de Docencia y la Unidad de </w:t>
            </w:r>
            <w:r w:rsidR="00A902E6">
              <w:rPr>
                <w:rFonts w:cs="Tahoma"/>
              </w:rPr>
              <w:t>I</w:t>
            </w:r>
            <w:r w:rsidR="00F91378">
              <w:rPr>
                <w:rFonts w:cs="Tahoma"/>
              </w:rPr>
              <w:t>nclusión Estudiantil de la DAE</w:t>
            </w:r>
            <w:r w:rsidR="00A902E6">
              <w:rPr>
                <w:rFonts w:cs="Tahoma"/>
              </w:rPr>
              <w:t>.</w:t>
            </w:r>
            <w:r w:rsidR="00477AEF">
              <w:rPr>
                <w:rFonts w:cs="Tahoma"/>
              </w:rPr>
              <w:t xml:space="preserve"> </w:t>
            </w:r>
          </w:p>
        </w:tc>
        <w:tc>
          <w:tcPr>
            <w:tcW w:w="2219" w:type="dxa"/>
          </w:tcPr>
          <w:p w14:paraId="678A4557" w14:textId="2EDB24A6" w:rsidR="0053096E" w:rsidRPr="00090432" w:rsidRDefault="00F91378" w:rsidP="0DA77B64">
            <w:pPr>
              <w:rPr>
                <w:rFonts w:cs="Tahoma"/>
              </w:rPr>
            </w:pPr>
            <w:r>
              <w:rPr>
                <w:rFonts w:cs="Tahoma"/>
              </w:rPr>
              <w:t>DA</w:t>
            </w:r>
            <w:r w:rsidR="00C66C1B">
              <w:rPr>
                <w:rFonts w:cs="Tahoma"/>
              </w:rPr>
              <w:t>AES</w:t>
            </w:r>
            <w:r w:rsidR="0DA77B64" w:rsidRPr="0DA77B64">
              <w:rPr>
                <w:rFonts w:cs="Tahoma"/>
              </w:rPr>
              <w:t xml:space="preserve"> </w:t>
            </w:r>
          </w:p>
        </w:tc>
      </w:tr>
      <w:tr w:rsidR="00AB29D5" w14:paraId="132E4307" w14:textId="77777777" w:rsidTr="0DA77B64">
        <w:tc>
          <w:tcPr>
            <w:tcW w:w="1271" w:type="dxa"/>
          </w:tcPr>
          <w:p w14:paraId="23EB0BC9" w14:textId="100C9D63" w:rsidR="00AB29D5" w:rsidRPr="00B90274" w:rsidRDefault="00AB29D5" w:rsidP="0053096E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0B2FE042" w14:textId="44D3E533" w:rsidR="00AB29D5" w:rsidRDefault="00AB29D5" w:rsidP="0053096E">
            <w:pPr>
              <w:jc w:val="center"/>
              <w:rPr>
                <w:rFonts w:cs="Tahoma"/>
              </w:rPr>
            </w:pPr>
          </w:p>
        </w:tc>
        <w:tc>
          <w:tcPr>
            <w:tcW w:w="4302" w:type="dxa"/>
          </w:tcPr>
          <w:p w14:paraId="46BB0D55" w14:textId="79EB2573" w:rsidR="00AB29D5" w:rsidRDefault="00AB29D5" w:rsidP="0053096E">
            <w:pPr>
              <w:jc w:val="both"/>
              <w:rPr>
                <w:rFonts w:cs="Tahoma"/>
              </w:rPr>
            </w:pPr>
          </w:p>
        </w:tc>
        <w:tc>
          <w:tcPr>
            <w:tcW w:w="2219" w:type="dxa"/>
          </w:tcPr>
          <w:p w14:paraId="10FB490D" w14:textId="2819BD83" w:rsidR="00AB29D5" w:rsidRPr="0DA77B64" w:rsidRDefault="00AB29D5" w:rsidP="0DA77B64">
            <w:pPr>
              <w:rPr>
                <w:rFonts w:cs="Tahoma"/>
              </w:rPr>
            </w:pPr>
          </w:p>
        </w:tc>
      </w:tr>
      <w:tr w:rsidR="00F83337" w14:paraId="4A2F8836" w14:textId="77777777" w:rsidTr="0DA77B64">
        <w:tc>
          <w:tcPr>
            <w:tcW w:w="1271" w:type="dxa"/>
          </w:tcPr>
          <w:p w14:paraId="1A19EE5D" w14:textId="4EFE99DC" w:rsidR="00F83337" w:rsidRPr="00C66C1B" w:rsidRDefault="00F83337" w:rsidP="0053096E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6FDA2180" w14:textId="18615DEC" w:rsidR="00F83337" w:rsidRPr="00C66C1B" w:rsidRDefault="00F83337" w:rsidP="0053096E">
            <w:pPr>
              <w:jc w:val="center"/>
              <w:rPr>
                <w:rFonts w:cs="Tahoma"/>
              </w:rPr>
            </w:pPr>
          </w:p>
        </w:tc>
        <w:tc>
          <w:tcPr>
            <w:tcW w:w="4302" w:type="dxa"/>
          </w:tcPr>
          <w:p w14:paraId="1E4422CA" w14:textId="6A5CE7C5" w:rsidR="00F83337" w:rsidRPr="00C66C1B" w:rsidRDefault="00F83337" w:rsidP="0053096E">
            <w:pPr>
              <w:jc w:val="both"/>
              <w:rPr>
                <w:rFonts w:cs="Tahoma"/>
              </w:rPr>
            </w:pPr>
          </w:p>
        </w:tc>
        <w:tc>
          <w:tcPr>
            <w:tcW w:w="2219" w:type="dxa"/>
          </w:tcPr>
          <w:p w14:paraId="36F75974" w14:textId="093463E2" w:rsidR="00F83337" w:rsidRPr="00C66C1B" w:rsidRDefault="00F83337" w:rsidP="0DA77B64">
            <w:pPr>
              <w:rPr>
                <w:rFonts w:cs="Tahoma"/>
              </w:rPr>
            </w:pPr>
          </w:p>
        </w:tc>
      </w:tr>
      <w:tr w:rsidR="00970E7C" w14:paraId="2454C416" w14:textId="77777777" w:rsidTr="0DA77B64">
        <w:tc>
          <w:tcPr>
            <w:tcW w:w="1271" w:type="dxa"/>
          </w:tcPr>
          <w:p w14:paraId="111D065F" w14:textId="6465A63F" w:rsidR="00970E7C" w:rsidRPr="00C66C1B" w:rsidRDefault="00970E7C" w:rsidP="00970E7C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218A21E3" w14:textId="2B90930A" w:rsidR="00970E7C" w:rsidRPr="00C66C1B" w:rsidRDefault="00970E7C" w:rsidP="00970E7C">
            <w:pPr>
              <w:jc w:val="center"/>
              <w:rPr>
                <w:rFonts w:cs="Tahoma"/>
              </w:rPr>
            </w:pPr>
          </w:p>
        </w:tc>
        <w:tc>
          <w:tcPr>
            <w:tcW w:w="4302" w:type="dxa"/>
          </w:tcPr>
          <w:p w14:paraId="4B42BDDB" w14:textId="77A9D041" w:rsidR="00970E7C" w:rsidRPr="00C66C1B" w:rsidRDefault="00970E7C" w:rsidP="00C66C1B">
            <w:pPr>
              <w:pStyle w:val="Prrafodelista"/>
              <w:jc w:val="both"/>
              <w:rPr>
                <w:rFonts w:cs="Tahoma"/>
              </w:rPr>
            </w:pPr>
          </w:p>
        </w:tc>
        <w:tc>
          <w:tcPr>
            <w:tcW w:w="2219" w:type="dxa"/>
          </w:tcPr>
          <w:p w14:paraId="5A7A63D5" w14:textId="394873D5" w:rsidR="00970E7C" w:rsidRPr="00C66C1B" w:rsidRDefault="00970E7C" w:rsidP="00970E7C">
            <w:pPr>
              <w:rPr>
                <w:rFonts w:cs="Tahoma"/>
              </w:rPr>
            </w:pPr>
          </w:p>
        </w:tc>
      </w:tr>
      <w:tr w:rsidR="009A59E2" w14:paraId="76561AAB" w14:textId="77777777" w:rsidTr="0DA77B64">
        <w:tc>
          <w:tcPr>
            <w:tcW w:w="1271" w:type="dxa"/>
          </w:tcPr>
          <w:p w14:paraId="5559B7D9" w14:textId="77777777" w:rsidR="009A59E2" w:rsidRPr="00C66C1B" w:rsidRDefault="009A59E2" w:rsidP="00970E7C">
            <w:pPr>
              <w:jc w:val="center"/>
              <w:rPr>
                <w:rFonts w:cs="Tahoma"/>
              </w:rPr>
            </w:pPr>
          </w:p>
        </w:tc>
        <w:tc>
          <w:tcPr>
            <w:tcW w:w="992" w:type="dxa"/>
          </w:tcPr>
          <w:p w14:paraId="6DEED34D" w14:textId="2AA7A0E5" w:rsidR="009A59E2" w:rsidRPr="00C66C1B" w:rsidRDefault="009A59E2" w:rsidP="00970E7C">
            <w:pPr>
              <w:jc w:val="center"/>
              <w:rPr>
                <w:rFonts w:cs="Tahoma"/>
              </w:rPr>
            </w:pPr>
          </w:p>
        </w:tc>
        <w:tc>
          <w:tcPr>
            <w:tcW w:w="4302" w:type="dxa"/>
          </w:tcPr>
          <w:p w14:paraId="7E2D1825" w14:textId="1B90AD7D" w:rsidR="009A59E2" w:rsidRPr="00C66C1B" w:rsidRDefault="009A59E2" w:rsidP="00C66C1B">
            <w:pPr>
              <w:ind w:left="360"/>
              <w:jc w:val="both"/>
              <w:rPr>
                <w:rFonts w:cs="Tahoma"/>
              </w:rPr>
            </w:pPr>
          </w:p>
        </w:tc>
        <w:tc>
          <w:tcPr>
            <w:tcW w:w="2219" w:type="dxa"/>
          </w:tcPr>
          <w:p w14:paraId="2304484B" w14:textId="3AC60716" w:rsidR="009A59E2" w:rsidRPr="00C66C1B" w:rsidRDefault="009A59E2" w:rsidP="00970E7C">
            <w:pPr>
              <w:rPr>
                <w:rFonts w:cs="Tahoma"/>
              </w:rPr>
            </w:pPr>
          </w:p>
        </w:tc>
      </w:tr>
    </w:tbl>
    <w:p w14:paraId="4AF06454" w14:textId="6DEAC858" w:rsidR="00E25064" w:rsidRDefault="00E25064">
      <w:r>
        <w:br w:type="page"/>
      </w: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shd w:val="clear" w:color="auto" w:fill="E6E6E6"/>
          <w:lang w:val="es-ES" w:eastAsia="en-US"/>
        </w:rPr>
        <w:id w:val="190995827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3EBFF8" w14:textId="6BB52D8C" w:rsidR="00E25064" w:rsidRPr="004444CD" w:rsidRDefault="00E25064" w:rsidP="00090432">
          <w:pPr>
            <w:pStyle w:val="TtuloTDC"/>
            <w:rPr>
              <w:color w:val="4C4D4C"/>
              <w:lang w:val="es-ES"/>
            </w:rPr>
          </w:pPr>
          <w:r w:rsidRPr="004444CD">
            <w:rPr>
              <w:color w:val="4C4D4C"/>
              <w:lang w:val="es-ES"/>
            </w:rPr>
            <w:t>Contenido</w:t>
          </w:r>
        </w:p>
        <w:p w14:paraId="1BD7EE7B" w14:textId="626CA84C" w:rsidR="00C50BB3" w:rsidRPr="00C50BB3" w:rsidRDefault="00E25064">
          <w:pPr>
            <w:pStyle w:val="TDC1"/>
            <w:rPr>
              <w:rFonts w:eastAsiaTheme="minorEastAsia"/>
              <w:b w:val="0"/>
              <w:bCs/>
              <w:kern w:val="2"/>
              <w:sz w:val="24"/>
              <w:szCs w:val="24"/>
              <w:lang w:val="es-CL" w:eastAsia="es-ES_tradnl"/>
              <w14:ligatures w14:val="standardContextual"/>
            </w:rPr>
          </w:pPr>
          <w:r w:rsidRPr="001D056D">
            <w:rPr>
              <w:b w:val="0"/>
              <w:color w:val="2B579A"/>
              <w:shd w:val="clear" w:color="auto" w:fill="E6E6E6"/>
            </w:rPr>
            <w:fldChar w:fldCharType="begin"/>
          </w:r>
          <w:r w:rsidRPr="001D056D">
            <w:rPr>
              <w:b w:val="0"/>
            </w:rPr>
            <w:instrText xml:space="preserve"> TOC \o "1-3" \h \z \u </w:instrText>
          </w:r>
          <w:r w:rsidRPr="001D056D">
            <w:rPr>
              <w:b w:val="0"/>
              <w:color w:val="2B579A"/>
              <w:shd w:val="clear" w:color="auto" w:fill="E6E6E6"/>
            </w:rPr>
            <w:fldChar w:fldCharType="separate"/>
          </w:r>
          <w:hyperlink w:anchor="_Toc178331834" w:history="1">
            <w:r w:rsidR="00C50BB3" w:rsidRPr="00C50BB3">
              <w:rPr>
                <w:rStyle w:val="Hipervnculo"/>
                <w:b w:val="0"/>
                <w:bCs/>
              </w:rPr>
              <w:t>Antecedentes generales</w:t>
            </w:r>
            <w:r w:rsidR="00C50BB3" w:rsidRPr="00C50BB3">
              <w:rPr>
                <w:b w:val="0"/>
                <w:bCs/>
                <w:webHidden/>
              </w:rPr>
              <w:tab/>
            </w:r>
            <w:r w:rsidR="00C50BB3" w:rsidRPr="00C50BB3">
              <w:rPr>
                <w:b w:val="0"/>
                <w:bCs/>
                <w:webHidden/>
              </w:rPr>
              <w:fldChar w:fldCharType="begin"/>
            </w:r>
            <w:r w:rsidR="00C50BB3" w:rsidRPr="00C50BB3">
              <w:rPr>
                <w:b w:val="0"/>
                <w:bCs/>
                <w:webHidden/>
              </w:rPr>
              <w:instrText xml:space="preserve"> PAGEREF _Toc178331834 \h </w:instrText>
            </w:r>
            <w:r w:rsidR="00C50BB3" w:rsidRPr="00C50BB3">
              <w:rPr>
                <w:b w:val="0"/>
                <w:bCs/>
                <w:webHidden/>
              </w:rPr>
            </w:r>
            <w:r w:rsidR="00C50BB3" w:rsidRPr="00C50BB3">
              <w:rPr>
                <w:b w:val="0"/>
                <w:bCs/>
                <w:webHidden/>
              </w:rPr>
              <w:fldChar w:fldCharType="separate"/>
            </w:r>
            <w:r w:rsidR="00C50BB3" w:rsidRPr="00C50BB3">
              <w:rPr>
                <w:b w:val="0"/>
                <w:bCs/>
                <w:webHidden/>
              </w:rPr>
              <w:t>3</w:t>
            </w:r>
            <w:r w:rsidR="00C50BB3" w:rsidRPr="00C50BB3">
              <w:rPr>
                <w:b w:val="0"/>
                <w:bCs/>
                <w:webHidden/>
              </w:rPr>
              <w:fldChar w:fldCharType="end"/>
            </w:r>
          </w:hyperlink>
        </w:p>
        <w:p w14:paraId="45E49DC7" w14:textId="7B64CB74" w:rsidR="00C50BB3" w:rsidRPr="00C50BB3" w:rsidRDefault="00C50BB3">
          <w:pPr>
            <w:pStyle w:val="TDC1"/>
            <w:rPr>
              <w:rFonts w:eastAsiaTheme="minorEastAsia"/>
              <w:b w:val="0"/>
              <w:bCs/>
              <w:kern w:val="2"/>
              <w:sz w:val="24"/>
              <w:szCs w:val="24"/>
              <w:lang w:val="es-CL" w:eastAsia="es-ES_tradnl"/>
              <w14:ligatures w14:val="standardContextual"/>
            </w:rPr>
          </w:pPr>
          <w:hyperlink w:anchor="_Toc178331835" w:history="1">
            <w:r w:rsidRPr="00C50BB3">
              <w:rPr>
                <w:rStyle w:val="Hipervnculo"/>
                <w:b w:val="0"/>
                <w:bCs/>
              </w:rPr>
              <w:t>Productos/servicios entregados por la DAAES</w:t>
            </w:r>
            <w:r w:rsidRPr="00C50BB3">
              <w:rPr>
                <w:b w:val="0"/>
                <w:bCs/>
                <w:webHidden/>
              </w:rPr>
              <w:tab/>
            </w:r>
            <w:r w:rsidRPr="00C50BB3">
              <w:rPr>
                <w:b w:val="0"/>
                <w:bCs/>
                <w:webHidden/>
              </w:rPr>
              <w:fldChar w:fldCharType="begin"/>
            </w:r>
            <w:r w:rsidRPr="00C50BB3">
              <w:rPr>
                <w:b w:val="0"/>
                <w:bCs/>
                <w:webHidden/>
              </w:rPr>
              <w:instrText xml:space="preserve"> PAGEREF _Toc178331835 \h </w:instrText>
            </w:r>
            <w:r w:rsidRPr="00C50BB3">
              <w:rPr>
                <w:b w:val="0"/>
                <w:bCs/>
                <w:webHidden/>
              </w:rPr>
            </w:r>
            <w:r w:rsidRPr="00C50BB3">
              <w:rPr>
                <w:b w:val="0"/>
                <w:bCs/>
                <w:webHidden/>
              </w:rPr>
              <w:fldChar w:fldCharType="separate"/>
            </w:r>
            <w:r w:rsidRPr="00C50BB3">
              <w:rPr>
                <w:b w:val="0"/>
                <w:bCs/>
                <w:webHidden/>
              </w:rPr>
              <w:t>4</w:t>
            </w:r>
            <w:r w:rsidRPr="00C50BB3">
              <w:rPr>
                <w:b w:val="0"/>
                <w:bCs/>
                <w:webHidden/>
              </w:rPr>
              <w:fldChar w:fldCharType="end"/>
            </w:r>
          </w:hyperlink>
        </w:p>
        <w:p w14:paraId="6E85C4DD" w14:textId="4AF48681" w:rsidR="00C50BB3" w:rsidRPr="00C50BB3" w:rsidRDefault="00C50BB3">
          <w:pPr>
            <w:pStyle w:val="TDC1"/>
            <w:rPr>
              <w:rFonts w:eastAsiaTheme="minorEastAsia"/>
              <w:b w:val="0"/>
              <w:bCs/>
              <w:kern w:val="2"/>
              <w:sz w:val="24"/>
              <w:szCs w:val="24"/>
              <w:lang w:val="es-CL" w:eastAsia="es-ES_tradnl"/>
              <w14:ligatures w14:val="standardContextual"/>
            </w:rPr>
          </w:pPr>
          <w:hyperlink w:anchor="_Toc178331836" w:history="1">
            <w:r w:rsidRPr="00C50BB3">
              <w:rPr>
                <w:rStyle w:val="Hipervnculo"/>
                <w:b w:val="0"/>
                <w:bCs/>
              </w:rPr>
              <w:t>Estructura de procesos de la Dirección</w:t>
            </w:r>
            <w:r w:rsidRPr="00C50BB3">
              <w:rPr>
                <w:b w:val="0"/>
                <w:bCs/>
                <w:webHidden/>
              </w:rPr>
              <w:tab/>
            </w:r>
            <w:r w:rsidRPr="00C50BB3">
              <w:rPr>
                <w:b w:val="0"/>
                <w:bCs/>
                <w:webHidden/>
              </w:rPr>
              <w:fldChar w:fldCharType="begin"/>
            </w:r>
            <w:r w:rsidRPr="00C50BB3">
              <w:rPr>
                <w:b w:val="0"/>
                <w:bCs/>
                <w:webHidden/>
              </w:rPr>
              <w:instrText xml:space="preserve"> PAGEREF _Toc178331836 \h </w:instrText>
            </w:r>
            <w:r w:rsidRPr="00C50BB3">
              <w:rPr>
                <w:b w:val="0"/>
                <w:bCs/>
                <w:webHidden/>
              </w:rPr>
            </w:r>
            <w:r w:rsidRPr="00C50BB3">
              <w:rPr>
                <w:b w:val="0"/>
                <w:bCs/>
                <w:webHidden/>
              </w:rPr>
              <w:fldChar w:fldCharType="separate"/>
            </w:r>
            <w:r w:rsidRPr="00C50BB3">
              <w:rPr>
                <w:b w:val="0"/>
                <w:bCs/>
                <w:webHidden/>
              </w:rPr>
              <w:t>6</w:t>
            </w:r>
            <w:r w:rsidRPr="00C50BB3">
              <w:rPr>
                <w:b w:val="0"/>
                <w:bCs/>
                <w:webHidden/>
              </w:rPr>
              <w:fldChar w:fldCharType="end"/>
            </w:r>
          </w:hyperlink>
        </w:p>
        <w:p w14:paraId="1CDE4FDE" w14:textId="7163482B" w:rsidR="00C50BB3" w:rsidRPr="00C50BB3" w:rsidRDefault="00C50BB3">
          <w:pPr>
            <w:pStyle w:val="TDC1"/>
            <w:rPr>
              <w:rFonts w:eastAsiaTheme="minorEastAsia"/>
              <w:b w:val="0"/>
              <w:bCs/>
              <w:kern w:val="2"/>
              <w:sz w:val="24"/>
              <w:szCs w:val="24"/>
              <w:lang w:val="es-CL" w:eastAsia="es-ES_tradnl"/>
              <w14:ligatures w14:val="standardContextual"/>
            </w:rPr>
          </w:pPr>
          <w:hyperlink w:anchor="_Toc178331837" w:history="1">
            <w:r w:rsidRPr="00C50BB3">
              <w:rPr>
                <w:rStyle w:val="Hipervnculo"/>
                <w:b w:val="0"/>
                <w:bCs/>
              </w:rPr>
              <w:t>Tabla de relación entre los servicios/productos y los procesos que lo sustentan</w:t>
            </w:r>
            <w:r w:rsidRPr="00C50BB3">
              <w:rPr>
                <w:b w:val="0"/>
                <w:bCs/>
                <w:webHidden/>
              </w:rPr>
              <w:tab/>
            </w:r>
            <w:r w:rsidRPr="00C50BB3">
              <w:rPr>
                <w:b w:val="0"/>
                <w:bCs/>
                <w:webHidden/>
              </w:rPr>
              <w:fldChar w:fldCharType="begin"/>
            </w:r>
            <w:r w:rsidRPr="00C50BB3">
              <w:rPr>
                <w:b w:val="0"/>
                <w:bCs/>
                <w:webHidden/>
              </w:rPr>
              <w:instrText xml:space="preserve"> PAGEREF _Toc178331837 \h </w:instrText>
            </w:r>
            <w:r w:rsidRPr="00C50BB3">
              <w:rPr>
                <w:b w:val="0"/>
                <w:bCs/>
                <w:webHidden/>
              </w:rPr>
            </w:r>
            <w:r w:rsidRPr="00C50BB3">
              <w:rPr>
                <w:b w:val="0"/>
                <w:bCs/>
                <w:webHidden/>
              </w:rPr>
              <w:fldChar w:fldCharType="separate"/>
            </w:r>
            <w:r w:rsidRPr="00C50BB3">
              <w:rPr>
                <w:b w:val="0"/>
                <w:bCs/>
                <w:webHidden/>
              </w:rPr>
              <w:t>7</w:t>
            </w:r>
            <w:r w:rsidRPr="00C50BB3">
              <w:rPr>
                <w:b w:val="0"/>
                <w:bCs/>
                <w:webHidden/>
              </w:rPr>
              <w:fldChar w:fldCharType="end"/>
            </w:r>
          </w:hyperlink>
        </w:p>
        <w:p w14:paraId="17AABB9C" w14:textId="14618313" w:rsidR="00C50BB3" w:rsidRDefault="00C50BB3">
          <w:pPr>
            <w:pStyle w:val="TDC1"/>
            <w:rPr>
              <w:rFonts w:eastAsiaTheme="minorEastAsia"/>
              <w:b w:val="0"/>
              <w:kern w:val="2"/>
              <w:sz w:val="24"/>
              <w:szCs w:val="24"/>
              <w:lang w:val="es-CL" w:eastAsia="es-ES_tradnl"/>
              <w14:ligatures w14:val="standardContextual"/>
            </w:rPr>
          </w:pPr>
          <w:hyperlink w:anchor="_Toc178331838" w:history="1">
            <w:r w:rsidRPr="00C50BB3">
              <w:rPr>
                <w:rStyle w:val="Hipervnculo"/>
                <w:b w:val="0"/>
                <w:bCs/>
              </w:rPr>
              <w:t>Fichas de los sub procesos</w:t>
            </w:r>
            <w:r w:rsidRPr="00C50BB3">
              <w:rPr>
                <w:b w:val="0"/>
                <w:bCs/>
                <w:webHidden/>
              </w:rPr>
              <w:tab/>
            </w:r>
            <w:r w:rsidRPr="00C50BB3">
              <w:rPr>
                <w:b w:val="0"/>
                <w:bCs/>
                <w:webHidden/>
              </w:rPr>
              <w:fldChar w:fldCharType="begin"/>
            </w:r>
            <w:r w:rsidRPr="00C50BB3">
              <w:rPr>
                <w:b w:val="0"/>
                <w:bCs/>
                <w:webHidden/>
              </w:rPr>
              <w:instrText xml:space="preserve"> PAGEREF _Toc178331838 \h </w:instrText>
            </w:r>
            <w:r w:rsidRPr="00C50BB3">
              <w:rPr>
                <w:b w:val="0"/>
                <w:bCs/>
                <w:webHidden/>
              </w:rPr>
            </w:r>
            <w:r w:rsidRPr="00C50BB3">
              <w:rPr>
                <w:b w:val="0"/>
                <w:bCs/>
                <w:webHidden/>
              </w:rPr>
              <w:fldChar w:fldCharType="separate"/>
            </w:r>
            <w:r w:rsidRPr="00C50BB3">
              <w:rPr>
                <w:b w:val="0"/>
                <w:bCs/>
                <w:webHidden/>
              </w:rPr>
              <w:t>8</w:t>
            </w:r>
            <w:r w:rsidRPr="00C50BB3">
              <w:rPr>
                <w:b w:val="0"/>
                <w:bCs/>
                <w:webHidden/>
              </w:rPr>
              <w:fldChar w:fldCharType="end"/>
            </w:r>
          </w:hyperlink>
        </w:p>
        <w:p w14:paraId="36F19B97" w14:textId="0BEC1FD9" w:rsidR="00E25064" w:rsidRDefault="00E25064" w:rsidP="00E25064">
          <w:pPr>
            <w:rPr>
              <w:b/>
              <w:bCs/>
              <w:lang w:val="es-ES"/>
            </w:rPr>
          </w:pPr>
          <w:r w:rsidRPr="001D056D">
            <w:rPr>
              <w:bCs/>
              <w:color w:val="2B579A"/>
              <w:shd w:val="clear" w:color="auto" w:fill="E6E6E6"/>
              <w:lang w:val="es-ES"/>
            </w:rPr>
            <w:fldChar w:fldCharType="end"/>
          </w:r>
        </w:p>
      </w:sdtContent>
    </w:sdt>
    <w:p w14:paraId="6DD818DA" w14:textId="77777777" w:rsidR="00E25064" w:rsidRDefault="00E25064"/>
    <w:p w14:paraId="0E93BE87" w14:textId="145501D7" w:rsidR="001D056D" w:rsidRDefault="001D056D" w:rsidP="001D056D">
      <w:pPr>
        <w:tabs>
          <w:tab w:val="right" w:pos="8838"/>
        </w:tabs>
        <w:jc w:val="right"/>
      </w:pPr>
    </w:p>
    <w:p w14:paraId="1C34485C" w14:textId="53DBEAF0" w:rsidR="00D72CDF" w:rsidRDefault="00D72CDF" w:rsidP="001D056D">
      <w:pPr>
        <w:tabs>
          <w:tab w:val="right" w:pos="8838"/>
        </w:tabs>
      </w:pPr>
      <w:r w:rsidRPr="001D056D">
        <w:br w:type="page"/>
      </w:r>
    </w:p>
    <w:p w14:paraId="674BB6A8" w14:textId="3C33B442" w:rsidR="00A460FE" w:rsidRDefault="00A460FE" w:rsidP="009C7CF1">
      <w:pPr>
        <w:pStyle w:val="Ttulo1"/>
        <w:rPr>
          <w:color w:val="4C4D4C"/>
        </w:rPr>
      </w:pPr>
      <w:bookmarkStart w:id="1" w:name="_Toc178331834"/>
      <w:r w:rsidRPr="004444CD">
        <w:rPr>
          <w:color w:val="4C4D4C"/>
        </w:rPr>
        <w:lastRenderedPageBreak/>
        <w:t xml:space="preserve">Antecedentes </w:t>
      </w:r>
      <w:r w:rsidR="003F424D">
        <w:rPr>
          <w:color w:val="4C4D4C"/>
        </w:rPr>
        <w:t>g</w:t>
      </w:r>
      <w:r w:rsidRPr="004444CD">
        <w:rPr>
          <w:color w:val="4C4D4C"/>
        </w:rPr>
        <w:t>enerales</w:t>
      </w:r>
      <w:bookmarkEnd w:id="1"/>
    </w:p>
    <w:p w14:paraId="48800AEF" w14:textId="77777777" w:rsidR="001A50B4" w:rsidRPr="001A50B4" w:rsidRDefault="001A50B4" w:rsidP="001A50B4"/>
    <w:p w14:paraId="2EA33BA5" w14:textId="4109440F" w:rsidR="0053096E" w:rsidRDefault="44B845F6" w:rsidP="004E6EC5">
      <w:pPr>
        <w:spacing w:line="240" w:lineRule="auto"/>
        <w:jc w:val="both"/>
      </w:pPr>
      <w:r>
        <w:t xml:space="preserve">La Dirección de </w:t>
      </w:r>
      <w:r w:rsidR="006C4A0A">
        <w:t>Acompañamiento Académico al Estudiante (DAAES)</w:t>
      </w:r>
      <w:r>
        <w:t xml:space="preserve"> </w:t>
      </w:r>
      <w:r w:rsidR="00590319">
        <w:t xml:space="preserve">es una unidad dependiente de la </w:t>
      </w:r>
      <w:r>
        <w:t xml:space="preserve">de la Vicerrectoría </w:t>
      </w:r>
      <w:r w:rsidR="0062144E">
        <w:t>Académica</w:t>
      </w:r>
      <w:r>
        <w:t xml:space="preserve">, que tiene como misión </w:t>
      </w:r>
      <w:r w:rsidR="00386039">
        <w:t>brindar acompañamiento</w:t>
      </w:r>
      <w:r w:rsidR="002B5FEF">
        <w:t xml:space="preserve"> a los estudiantes </w:t>
      </w:r>
      <w:r w:rsidR="002B5FEF" w:rsidRPr="00C27A66">
        <w:rPr>
          <w:color w:val="FF0000"/>
        </w:rPr>
        <w:t xml:space="preserve">de pregrado </w:t>
      </w:r>
      <w:r w:rsidR="0083146C">
        <w:t>a lo largo</w:t>
      </w:r>
      <w:r w:rsidR="006C426B">
        <w:t xml:space="preserve"> de su trayectoria educativa</w:t>
      </w:r>
      <w:r w:rsidR="00CC68C3">
        <w:t>, favoreciendo condiciones equitativas para su ingreso y permanencia</w:t>
      </w:r>
      <w:r w:rsidR="005E399F">
        <w:t xml:space="preserve">, mediante la implementación de servicios </w:t>
      </w:r>
      <w:r w:rsidR="00E248D4">
        <w:t>de apoyo académico y psicoeducativo que enriquecen y facilitan su trayector</w:t>
      </w:r>
      <w:r w:rsidR="00C26119">
        <w:t xml:space="preserve">ia formativa, fomentando la inclusión y la colaboración estrecha con todas las direcciones </w:t>
      </w:r>
      <w:r w:rsidR="0047696D">
        <w:t>y unidades institucionales</w:t>
      </w:r>
      <w:r>
        <w:t xml:space="preserve">.  </w:t>
      </w:r>
    </w:p>
    <w:p w14:paraId="4733FD50" w14:textId="5E991F19" w:rsidR="0053096E" w:rsidRDefault="0DA77B64" w:rsidP="00B710E5">
      <w:pPr>
        <w:spacing w:line="240" w:lineRule="auto"/>
        <w:jc w:val="both"/>
      </w:pPr>
      <w:r>
        <w:t xml:space="preserve">Las funciones </w:t>
      </w:r>
      <w:r w:rsidR="005060A5">
        <w:t xml:space="preserve">relevantes </w:t>
      </w:r>
      <w:r>
        <w:t xml:space="preserve">de la </w:t>
      </w:r>
      <w:r w:rsidR="00590319">
        <w:t>Dirección</w:t>
      </w:r>
      <w:r>
        <w:t>, de acuerdo al D.R N°</w:t>
      </w:r>
      <w:r w:rsidR="006B103B">
        <w:t>81</w:t>
      </w:r>
      <w:r>
        <w:t>/20</w:t>
      </w:r>
      <w:r w:rsidR="006B103B">
        <w:t>24</w:t>
      </w:r>
      <w:r>
        <w:t xml:space="preserve">, son: </w:t>
      </w:r>
    </w:p>
    <w:p w14:paraId="47A4F073" w14:textId="2F2AD916" w:rsidR="00590319" w:rsidRDefault="006B103B" w:rsidP="00B710E5">
      <w:pPr>
        <w:pStyle w:val="Prrafodelista"/>
        <w:numPr>
          <w:ilvl w:val="0"/>
          <w:numId w:val="7"/>
        </w:numPr>
        <w:spacing w:line="240" w:lineRule="auto"/>
        <w:jc w:val="both"/>
      </w:pPr>
      <w:r>
        <w:t xml:space="preserve">Gestionar </w:t>
      </w:r>
      <w:r w:rsidR="00FB4DF9">
        <w:t>programas de preparación educativa temprana de estudiantes que asisten a establecimie</w:t>
      </w:r>
      <w:r w:rsidR="0059392A">
        <w:t xml:space="preserve">ntos de educación media en convenio con la universidad y en coordinación </w:t>
      </w:r>
      <w:r w:rsidR="00980110">
        <w:t>con la escuela de talentos pedagógicos.</w:t>
      </w:r>
    </w:p>
    <w:p w14:paraId="6733911E" w14:textId="187BBCD0" w:rsidR="00980110" w:rsidRDefault="006030EE" w:rsidP="00B710E5">
      <w:pPr>
        <w:pStyle w:val="Prrafodelista"/>
        <w:numPr>
          <w:ilvl w:val="0"/>
          <w:numId w:val="7"/>
        </w:numPr>
        <w:spacing w:line="240" w:lineRule="auto"/>
        <w:jc w:val="both"/>
      </w:pPr>
      <w:r>
        <w:t>Organización y coordinación del p</w:t>
      </w:r>
      <w:r w:rsidR="00330013">
        <w:t>r</w:t>
      </w:r>
      <w:r>
        <w:t xml:space="preserve">ograma de Inducción a la </w:t>
      </w:r>
      <w:r w:rsidR="001C63D9">
        <w:t>V</w:t>
      </w:r>
      <w:r>
        <w:t xml:space="preserve">ida </w:t>
      </w:r>
      <w:r w:rsidR="001C63D9">
        <w:t>U</w:t>
      </w:r>
      <w:r>
        <w:t>niversitaria (PINVU)</w:t>
      </w:r>
      <w:r w:rsidR="001C63D9">
        <w:t>.</w:t>
      </w:r>
    </w:p>
    <w:p w14:paraId="2779AC3E" w14:textId="721AD645" w:rsidR="006030EE" w:rsidRDefault="00567D36" w:rsidP="00B710E5">
      <w:pPr>
        <w:pStyle w:val="Prrafodelista"/>
        <w:numPr>
          <w:ilvl w:val="0"/>
          <w:numId w:val="7"/>
        </w:numPr>
        <w:spacing w:line="240" w:lineRule="auto"/>
        <w:jc w:val="both"/>
      </w:pPr>
      <w:r>
        <w:t>Acompañar al estudiantado, implementando acciones para nivelar y fo</w:t>
      </w:r>
      <w:r w:rsidR="00412820">
        <w:t>r</w:t>
      </w:r>
      <w:r>
        <w:t>talecer</w:t>
      </w:r>
      <w:r w:rsidR="005D60C7">
        <w:t xml:space="preserve"> habilidades académicas y competencias transversales q</w:t>
      </w:r>
      <w:r w:rsidR="004E6CDA">
        <w:t>u</w:t>
      </w:r>
      <w:r w:rsidR="005D60C7">
        <w:t xml:space="preserve">e faciliten su permanencia </w:t>
      </w:r>
      <w:r w:rsidR="001516A1">
        <w:t>y progresión en la un</w:t>
      </w:r>
      <w:r w:rsidR="004E6CDA">
        <w:t>i</w:t>
      </w:r>
      <w:r w:rsidR="001516A1">
        <w:t>versidad.</w:t>
      </w:r>
    </w:p>
    <w:p w14:paraId="1005E795" w14:textId="3CE81522" w:rsidR="001516A1" w:rsidRDefault="001516A1" w:rsidP="00B710E5">
      <w:pPr>
        <w:pStyle w:val="Prrafodelista"/>
        <w:numPr>
          <w:ilvl w:val="0"/>
          <w:numId w:val="7"/>
        </w:numPr>
        <w:spacing w:line="240" w:lineRule="auto"/>
        <w:jc w:val="both"/>
      </w:pPr>
      <w:r>
        <w:t>Acompañar al estudiantado en situación de discapacidad</w:t>
      </w:r>
      <w:r w:rsidR="00EB0D4D">
        <w:t>, a través de la gestión de acciones necesari</w:t>
      </w:r>
      <w:r w:rsidR="00E47800">
        <w:t>as para facilitar los accesos a información relevante e integración a la vida universitaria</w:t>
      </w:r>
      <w:r w:rsidR="00350194">
        <w:t>.</w:t>
      </w:r>
    </w:p>
    <w:p w14:paraId="391DA269" w14:textId="77777777" w:rsidR="00A460FE" w:rsidRPr="004F3556" w:rsidRDefault="00A460FE" w:rsidP="00A460FE"/>
    <w:p w14:paraId="6075CFCE" w14:textId="77777777" w:rsidR="00DE53E2" w:rsidRDefault="00DE53E2" w:rsidP="00DE53E2">
      <w:pPr>
        <w:pStyle w:val="Prrafodelista"/>
        <w:jc w:val="both"/>
      </w:pPr>
    </w:p>
    <w:p w14:paraId="3E171F8E" w14:textId="53E392AF" w:rsidR="00A460FE" w:rsidRDefault="00A460FE" w:rsidP="00785D6E">
      <w:pPr>
        <w:pStyle w:val="Prrafodelista"/>
      </w:pPr>
    </w:p>
    <w:p w14:paraId="47E49B7D" w14:textId="1D7896D0" w:rsidR="00A460FE" w:rsidRDefault="00A460FE">
      <w:r>
        <w:br w:type="page"/>
      </w:r>
    </w:p>
    <w:p w14:paraId="22AB4D3B" w14:textId="5109826D" w:rsidR="003564FB" w:rsidRDefault="001A50B4" w:rsidP="00B40271">
      <w:pPr>
        <w:pStyle w:val="Ttulo1"/>
        <w:jc w:val="both"/>
        <w:rPr>
          <w:color w:val="4C4D4C"/>
        </w:rPr>
      </w:pPr>
      <w:bookmarkStart w:id="2" w:name="_Toc178331835"/>
      <w:r>
        <w:rPr>
          <w:color w:val="4C4D4C"/>
        </w:rPr>
        <w:lastRenderedPageBreak/>
        <w:t>Productos/</w:t>
      </w:r>
      <w:r w:rsidR="003D5829">
        <w:rPr>
          <w:color w:val="4C4D4C"/>
        </w:rPr>
        <w:t>s</w:t>
      </w:r>
      <w:r w:rsidR="009C7CF1" w:rsidRPr="004444CD">
        <w:rPr>
          <w:color w:val="4C4D4C"/>
        </w:rPr>
        <w:t xml:space="preserve">ervicios </w:t>
      </w:r>
      <w:r w:rsidR="003D5829">
        <w:rPr>
          <w:color w:val="4C4D4C"/>
        </w:rPr>
        <w:t>e</w:t>
      </w:r>
      <w:r w:rsidR="009C7CF1" w:rsidRPr="004444CD">
        <w:rPr>
          <w:color w:val="4C4D4C"/>
        </w:rPr>
        <w:t xml:space="preserve">ntregados por la </w:t>
      </w:r>
      <w:r w:rsidR="00C50BB3">
        <w:rPr>
          <w:color w:val="4C4D4C"/>
        </w:rPr>
        <w:t>DAAES</w:t>
      </w:r>
      <w:bookmarkEnd w:id="2"/>
    </w:p>
    <w:p w14:paraId="3AB77A20" w14:textId="051C9B7F" w:rsidR="001A50B4" w:rsidRDefault="001A50B4" w:rsidP="001A50B4"/>
    <w:p w14:paraId="5C9B46E5" w14:textId="2E2B1F9D" w:rsidR="00571952" w:rsidRDefault="00350194" w:rsidP="001B66DA">
      <w:pPr>
        <w:pStyle w:val="Prrafodelista"/>
        <w:numPr>
          <w:ilvl w:val="0"/>
          <w:numId w:val="8"/>
        </w:numPr>
        <w:spacing w:line="240" w:lineRule="auto"/>
        <w:ind w:left="426"/>
        <w:jc w:val="both"/>
      </w:pPr>
      <w:r>
        <w:rPr>
          <w:b/>
          <w:bCs/>
        </w:rPr>
        <w:t>Servicio uno</w:t>
      </w:r>
      <w:r w:rsidR="00571952" w:rsidRPr="006B7114">
        <w:rPr>
          <w:b/>
          <w:bCs/>
        </w:rPr>
        <w:t>:</w:t>
      </w:r>
      <w:r w:rsidR="00571952">
        <w:t xml:space="preserve"> </w:t>
      </w:r>
      <w:r>
        <w:t>definir</w:t>
      </w:r>
      <w:r w:rsidR="006B7114">
        <w:t>:</w:t>
      </w:r>
      <w:r w:rsidR="00571952">
        <w:t xml:space="preserve"> </w:t>
      </w:r>
    </w:p>
    <w:p w14:paraId="14BDC954" w14:textId="77777777" w:rsidR="00B22C1C" w:rsidRDefault="00B22C1C" w:rsidP="00403FE4">
      <w:pPr>
        <w:pStyle w:val="Prrafodelista"/>
        <w:spacing w:line="240" w:lineRule="auto"/>
        <w:ind w:left="1428"/>
        <w:jc w:val="both"/>
        <w:rPr>
          <w:bCs/>
        </w:rPr>
      </w:pPr>
    </w:p>
    <w:p w14:paraId="22B80ED0" w14:textId="3C5E4DAB" w:rsidR="00B22C1C" w:rsidRPr="00046D81" w:rsidRDefault="00350194" w:rsidP="001B66DA">
      <w:pPr>
        <w:pStyle w:val="Prrafodelista"/>
        <w:numPr>
          <w:ilvl w:val="0"/>
          <w:numId w:val="8"/>
        </w:numPr>
        <w:spacing w:line="240" w:lineRule="auto"/>
        <w:ind w:left="426"/>
        <w:jc w:val="both"/>
      </w:pPr>
      <w:r>
        <w:rPr>
          <w:b/>
          <w:bCs/>
        </w:rPr>
        <w:t>Servicio dos</w:t>
      </w:r>
      <w:r w:rsidR="00B22C1C" w:rsidRPr="00B22C1C">
        <w:rPr>
          <w:b/>
          <w:bCs/>
        </w:rPr>
        <w:t xml:space="preserve">: </w:t>
      </w:r>
      <w:r>
        <w:t>definir.</w:t>
      </w:r>
    </w:p>
    <w:p w14:paraId="65C4D0DC" w14:textId="77777777" w:rsidR="00FF392F" w:rsidRDefault="00FF392F" w:rsidP="00403FE4">
      <w:pPr>
        <w:pStyle w:val="Prrafodelista"/>
        <w:spacing w:line="240" w:lineRule="auto"/>
        <w:ind w:left="426"/>
        <w:jc w:val="both"/>
      </w:pPr>
    </w:p>
    <w:p w14:paraId="2AB04442" w14:textId="148035BB" w:rsidR="00FF392F" w:rsidRDefault="005952CF" w:rsidP="001B66DA">
      <w:pPr>
        <w:pStyle w:val="Prrafodelista"/>
        <w:numPr>
          <w:ilvl w:val="0"/>
          <w:numId w:val="8"/>
        </w:numPr>
        <w:spacing w:line="240" w:lineRule="auto"/>
        <w:ind w:left="426"/>
        <w:jc w:val="both"/>
      </w:pPr>
      <w:r w:rsidRPr="005952CF">
        <w:rPr>
          <w:b/>
        </w:rPr>
        <w:t>A</w:t>
      </w:r>
      <w:r w:rsidR="0077304E">
        <w:rPr>
          <w:b/>
        </w:rPr>
        <w:t xml:space="preserve">atención de estudiantes </w:t>
      </w:r>
      <w:r w:rsidR="00320F79">
        <w:rPr>
          <w:b/>
        </w:rPr>
        <w:t>en temas de discapacidad</w:t>
      </w:r>
      <w:r w:rsidRPr="005952CF">
        <w:rPr>
          <w:b/>
        </w:rPr>
        <w:t>:</w:t>
      </w:r>
      <w:r w:rsidRPr="005952CF">
        <w:t xml:space="preserve"> </w:t>
      </w:r>
      <w:r w:rsidR="00871240" w:rsidRPr="0098435A">
        <w:rPr>
          <w:rFonts w:ascii="Calibri" w:hAnsi="Calibri" w:cs="Calibri"/>
          <w:bCs/>
        </w:rPr>
        <w:t>Consiste en atender y acompañar a estudiantes de la UCSC que reporten situación de discapacidad y requieran apoyo de la Unidad de Inclusión Estudiantil, para disminuir brechas de acceso a la información en temas académicos y de vida universitaria</w:t>
      </w:r>
      <w:r w:rsidR="00FF392F">
        <w:t>.</w:t>
      </w:r>
    </w:p>
    <w:p w14:paraId="66A5173B" w14:textId="77777777" w:rsidR="0089079B" w:rsidRDefault="0089079B" w:rsidP="0089079B">
      <w:pPr>
        <w:pStyle w:val="Prrafodelista"/>
      </w:pPr>
    </w:p>
    <w:p w14:paraId="23FE0B9E" w14:textId="610D7879" w:rsidR="00B964D9" w:rsidRPr="0098435A" w:rsidRDefault="00B964D9" w:rsidP="00B8758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Público objetivo: </w:t>
      </w:r>
      <w:r w:rsidRPr="0098435A">
        <w:rPr>
          <w:rFonts w:ascii="Calibri" w:hAnsi="Calibri" w:cs="Calibri"/>
        </w:rPr>
        <w:t xml:space="preserve">Estudiantes </w:t>
      </w:r>
      <w:r w:rsidRPr="00B87587">
        <w:rPr>
          <w:rFonts w:ascii="Calibri" w:hAnsi="Calibri" w:cs="Calibri"/>
          <w:color w:val="FF0000"/>
        </w:rPr>
        <w:t xml:space="preserve">de </w:t>
      </w:r>
      <w:r w:rsidR="00B87587" w:rsidRPr="00B87587">
        <w:rPr>
          <w:rFonts w:ascii="Calibri" w:hAnsi="Calibri" w:cs="Calibri"/>
          <w:color w:val="FF0000"/>
        </w:rPr>
        <w:t>P</w:t>
      </w:r>
      <w:r w:rsidRPr="00B87587">
        <w:rPr>
          <w:rFonts w:ascii="Calibri" w:hAnsi="Calibri" w:cs="Calibri"/>
          <w:color w:val="FF0000"/>
        </w:rPr>
        <w:t xml:space="preserve">ostgrado </w:t>
      </w:r>
      <w:r w:rsidRPr="0098435A">
        <w:rPr>
          <w:rFonts w:ascii="Calibri" w:hAnsi="Calibri" w:cs="Calibri"/>
        </w:rPr>
        <w:t xml:space="preserve">y </w:t>
      </w:r>
      <w:r w:rsidR="00B87587">
        <w:rPr>
          <w:rFonts w:ascii="Calibri" w:hAnsi="Calibri" w:cs="Calibri"/>
        </w:rPr>
        <w:t>P</w:t>
      </w:r>
      <w:r w:rsidRPr="0098435A">
        <w:rPr>
          <w:rFonts w:ascii="Calibri" w:hAnsi="Calibri" w:cs="Calibri"/>
        </w:rPr>
        <w:t>regrado.</w:t>
      </w:r>
    </w:p>
    <w:p w14:paraId="55F3021E" w14:textId="77777777" w:rsidR="0089079B" w:rsidRPr="00FF392F" w:rsidRDefault="0089079B" w:rsidP="00E332BF">
      <w:pPr>
        <w:pStyle w:val="Prrafodelista"/>
        <w:spacing w:line="240" w:lineRule="auto"/>
        <w:ind w:left="426"/>
        <w:jc w:val="both"/>
      </w:pPr>
    </w:p>
    <w:p w14:paraId="4844E87E" w14:textId="77777777" w:rsidR="006B7114" w:rsidRPr="006B7114" w:rsidRDefault="006B7114" w:rsidP="00403FE4">
      <w:pPr>
        <w:pStyle w:val="Prrafodelista"/>
        <w:spacing w:line="240" w:lineRule="auto"/>
        <w:ind w:left="1428"/>
        <w:jc w:val="both"/>
        <w:rPr>
          <w:bCs/>
        </w:rPr>
      </w:pPr>
    </w:p>
    <w:p w14:paraId="3655B229" w14:textId="77777777" w:rsidR="00FF392F" w:rsidRPr="00403FE4" w:rsidRDefault="00FF392F" w:rsidP="002C542C">
      <w:pPr>
        <w:pStyle w:val="Prrafodelista"/>
        <w:spacing w:after="0" w:line="240" w:lineRule="auto"/>
        <w:ind w:left="425"/>
        <w:jc w:val="both"/>
      </w:pPr>
    </w:p>
    <w:p w14:paraId="336A4B84" w14:textId="77777777" w:rsidR="00195F4A" w:rsidRPr="00195F4A" w:rsidRDefault="00195F4A" w:rsidP="00195F4A">
      <w:pPr>
        <w:pStyle w:val="Prrafodelista"/>
        <w:rPr>
          <w:bCs/>
        </w:rPr>
      </w:pPr>
    </w:p>
    <w:p w14:paraId="44B69EBF" w14:textId="77777777" w:rsidR="00AF7EEE" w:rsidRPr="00403FE4" w:rsidRDefault="00AF7EEE" w:rsidP="00AF7EEE">
      <w:pPr>
        <w:pStyle w:val="Prrafodelista"/>
        <w:spacing w:after="0" w:line="240" w:lineRule="auto"/>
        <w:ind w:left="425"/>
        <w:jc w:val="both"/>
      </w:pPr>
    </w:p>
    <w:p w14:paraId="45B1970E" w14:textId="77777777" w:rsidR="00FF392F" w:rsidRPr="005952CF" w:rsidRDefault="00FF392F" w:rsidP="00403FE4">
      <w:pPr>
        <w:pStyle w:val="Prrafodelista"/>
        <w:spacing w:before="240" w:after="0" w:line="240" w:lineRule="auto"/>
        <w:ind w:left="786" w:right="113"/>
        <w:jc w:val="both"/>
        <w:textAlignment w:val="baseline"/>
        <w:rPr>
          <w:rFonts w:cs="Arial"/>
          <w:strike/>
        </w:rPr>
      </w:pPr>
      <w:bookmarkStart w:id="3" w:name="_Toc23260634"/>
    </w:p>
    <w:bookmarkEnd w:id="3"/>
    <w:p w14:paraId="1BFD41F9" w14:textId="77777777" w:rsidR="00B22C1C" w:rsidRPr="00FF392F" w:rsidRDefault="00B22C1C" w:rsidP="00403FE4">
      <w:pPr>
        <w:pStyle w:val="Prrafodelista"/>
        <w:spacing w:before="1" w:after="0" w:line="240" w:lineRule="auto"/>
        <w:ind w:right="114"/>
        <w:jc w:val="both"/>
        <w:textAlignment w:val="baseline"/>
        <w:rPr>
          <w:rFonts w:cs="Arial"/>
          <w:strike/>
        </w:rPr>
      </w:pPr>
    </w:p>
    <w:p w14:paraId="07A0DBCF" w14:textId="12956CA6" w:rsidR="0053096E" w:rsidRPr="00FF392F" w:rsidRDefault="0053096E" w:rsidP="00403FE4">
      <w:pPr>
        <w:spacing w:line="240" w:lineRule="auto"/>
        <w:jc w:val="both"/>
        <w:rPr>
          <w:strike/>
        </w:rPr>
      </w:pPr>
    </w:p>
    <w:p w14:paraId="0975CAEA" w14:textId="7ABBA454" w:rsidR="0053096E" w:rsidRDefault="0053096E" w:rsidP="00403FE4">
      <w:pPr>
        <w:spacing w:line="240" w:lineRule="auto"/>
        <w:jc w:val="both"/>
      </w:pPr>
    </w:p>
    <w:p w14:paraId="0B9C2E3E" w14:textId="77777777" w:rsidR="0053096E" w:rsidRDefault="0053096E" w:rsidP="0053096E">
      <w:pPr>
        <w:jc w:val="both"/>
        <w:sectPr w:rsidR="0053096E" w:rsidSect="004505E5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/>
          <w:pgMar w:top="1781" w:right="1701" w:bottom="1417" w:left="1701" w:header="312" w:footer="102" w:gutter="0"/>
          <w:pgNumType w:start="0"/>
          <w:cols w:space="708"/>
          <w:titlePg/>
          <w:docGrid w:linePitch="360"/>
        </w:sectPr>
      </w:pPr>
    </w:p>
    <w:p w14:paraId="358617E0" w14:textId="4528539A" w:rsidR="001A50B4" w:rsidRDefault="00F010DE" w:rsidP="001A50B4">
      <w:pPr>
        <w:rPr>
          <w:rFonts w:asciiTheme="majorHAnsi" w:eastAsiaTheme="majorEastAsia" w:hAnsiTheme="majorHAnsi" w:cstheme="majorBidi"/>
          <w:color w:val="4C4D4C"/>
          <w:sz w:val="32"/>
          <w:szCs w:val="32"/>
        </w:rPr>
      </w:pPr>
      <w:r>
        <w:rPr>
          <w:rFonts w:asciiTheme="majorHAnsi" w:eastAsiaTheme="majorEastAsia" w:hAnsiTheme="majorHAnsi" w:cstheme="majorBidi"/>
          <w:color w:val="4C4D4C"/>
          <w:sz w:val="32"/>
          <w:szCs w:val="32"/>
        </w:rPr>
        <w:lastRenderedPageBreak/>
        <w:t>Requisitos, especificaciones y formas de aceptación de los servicios.</w:t>
      </w:r>
    </w:p>
    <w:tbl>
      <w:tblPr>
        <w:tblStyle w:val="Tablaconcuadrcula111"/>
        <w:tblW w:w="13603" w:type="dxa"/>
        <w:tblLayout w:type="fixed"/>
        <w:tblLook w:val="04A0" w:firstRow="1" w:lastRow="0" w:firstColumn="1" w:lastColumn="0" w:noHBand="0" w:noVBand="1"/>
      </w:tblPr>
      <w:tblGrid>
        <w:gridCol w:w="421"/>
        <w:gridCol w:w="2348"/>
        <w:gridCol w:w="3315"/>
        <w:gridCol w:w="2070"/>
        <w:gridCol w:w="2661"/>
        <w:gridCol w:w="2788"/>
      </w:tblGrid>
      <w:tr w:rsidR="0053096E" w:rsidRPr="0053096E" w14:paraId="0B913ECB" w14:textId="77777777" w:rsidTr="00550219">
        <w:trPr>
          <w:tblHeader/>
        </w:trPr>
        <w:tc>
          <w:tcPr>
            <w:tcW w:w="2769" w:type="dxa"/>
            <w:gridSpan w:val="2"/>
          </w:tcPr>
          <w:p w14:paraId="52429418" w14:textId="77777777" w:rsidR="0053096E" w:rsidRPr="0053096E" w:rsidRDefault="0053096E" w:rsidP="0053096E">
            <w:pPr>
              <w:jc w:val="center"/>
              <w:rPr>
                <w:b/>
                <w:sz w:val="20"/>
                <w:lang w:val="es-ES"/>
              </w:rPr>
            </w:pPr>
            <w:r w:rsidRPr="0053096E">
              <w:rPr>
                <w:b/>
                <w:sz w:val="20"/>
                <w:lang w:val="es-ES"/>
              </w:rPr>
              <w:t>Servicios</w:t>
            </w:r>
          </w:p>
        </w:tc>
        <w:tc>
          <w:tcPr>
            <w:tcW w:w="3315" w:type="dxa"/>
          </w:tcPr>
          <w:p w14:paraId="5F384817" w14:textId="77777777" w:rsidR="0053096E" w:rsidRPr="0053096E" w:rsidRDefault="0053096E" w:rsidP="0053096E">
            <w:pPr>
              <w:jc w:val="center"/>
              <w:rPr>
                <w:b/>
                <w:sz w:val="20"/>
              </w:rPr>
            </w:pPr>
            <w:r w:rsidRPr="0053096E">
              <w:rPr>
                <w:b/>
                <w:sz w:val="20"/>
              </w:rPr>
              <w:t>Requisitos/especificaciones de los servicios</w:t>
            </w:r>
          </w:p>
        </w:tc>
        <w:tc>
          <w:tcPr>
            <w:tcW w:w="2070" w:type="dxa"/>
          </w:tcPr>
          <w:p w14:paraId="0D327F5D" w14:textId="77777777" w:rsidR="0053096E" w:rsidRPr="0053096E" w:rsidRDefault="0053096E" w:rsidP="0053096E">
            <w:pPr>
              <w:jc w:val="center"/>
              <w:rPr>
                <w:b/>
                <w:sz w:val="20"/>
              </w:rPr>
            </w:pPr>
            <w:r w:rsidRPr="0053096E">
              <w:rPr>
                <w:b/>
                <w:sz w:val="20"/>
              </w:rPr>
              <w:t>Requisitos Legales</w:t>
            </w:r>
          </w:p>
        </w:tc>
        <w:tc>
          <w:tcPr>
            <w:tcW w:w="2661" w:type="dxa"/>
          </w:tcPr>
          <w:p w14:paraId="654CC090" w14:textId="16106AFA" w:rsidR="0053096E" w:rsidRPr="0053096E" w:rsidRDefault="0DA77B64" w:rsidP="0DA77B64">
            <w:pPr>
              <w:jc w:val="center"/>
              <w:rPr>
                <w:b/>
                <w:bCs/>
                <w:sz w:val="20"/>
                <w:szCs w:val="20"/>
              </w:rPr>
            </w:pPr>
            <w:r w:rsidRPr="0DA77B64">
              <w:rPr>
                <w:b/>
                <w:bCs/>
                <w:sz w:val="20"/>
                <w:szCs w:val="20"/>
              </w:rPr>
              <w:t>Formas de comunicación con el usuario</w:t>
            </w:r>
          </w:p>
        </w:tc>
        <w:tc>
          <w:tcPr>
            <w:tcW w:w="2788" w:type="dxa"/>
          </w:tcPr>
          <w:p w14:paraId="4C8453D7" w14:textId="77777777" w:rsidR="0053096E" w:rsidRPr="0053096E" w:rsidRDefault="0053096E" w:rsidP="0053096E">
            <w:pPr>
              <w:jc w:val="center"/>
              <w:rPr>
                <w:b/>
                <w:sz w:val="20"/>
              </w:rPr>
            </w:pPr>
            <w:r w:rsidRPr="0053096E">
              <w:rPr>
                <w:b/>
                <w:sz w:val="20"/>
              </w:rPr>
              <w:t>Criterios para la aceptación de los servicios por parte del usuario</w:t>
            </w:r>
          </w:p>
        </w:tc>
      </w:tr>
      <w:tr w:rsidR="009A3FBD" w:rsidRPr="0053096E" w14:paraId="3EB3AFDE" w14:textId="77777777" w:rsidTr="002C542C">
        <w:tc>
          <w:tcPr>
            <w:tcW w:w="421" w:type="dxa"/>
          </w:tcPr>
          <w:p w14:paraId="5CC1CC76" w14:textId="28BBF925" w:rsidR="009A3FBD" w:rsidRPr="002C542C" w:rsidRDefault="002C542C" w:rsidP="0053096E">
            <w:pPr>
              <w:rPr>
                <w:lang w:val="es-ES"/>
              </w:rPr>
            </w:pPr>
            <w:r w:rsidRPr="002C542C">
              <w:rPr>
                <w:lang w:val="es-ES"/>
              </w:rPr>
              <w:t>1</w:t>
            </w:r>
          </w:p>
        </w:tc>
        <w:tc>
          <w:tcPr>
            <w:tcW w:w="2348" w:type="dxa"/>
          </w:tcPr>
          <w:p w14:paraId="11CDC2E8" w14:textId="1754522D" w:rsidR="009A3FBD" w:rsidRPr="3A24DCAD" w:rsidRDefault="0071626C" w:rsidP="3A24DCAD">
            <w:r>
              <w:t>Servicio Uno</w:t>
            </w:r>
          </w:p>
        </w:tc>
        <w:tc>
          <w:tcPr>
            <w:tcW w:w="3315" w:type="dxa"/>
          </w:tcPr>
          <w:p w14:paraId="1DBAF14F" w14:textId="6B74FE9C" w:rsidR="00360F44" w:rsidRDefault="00360F44" w:rsidP="001B66DA">
            <w:pPr>
              <w:numPr>
                <w:ilvl w:val="0"/>
                <w:numId w:val="4"/>
              </w:numPr>
              <w:ind w:left="453"/>
              <w:contextualSpacing/>
            </w:pPr>
          </w:p>
        </w:tc>
        <w:tc>
          <w:tcPr>
            <w:tcW w:w="2070" w:type="dxa"/>
          </w:tcPr>
          <w:p w14:paraId="27C831ED" w14:textId="267CA8DF" w:rsidR="009A3FBD" w:rsidRDefault="009A3FBD" w:rsidP="001B66DA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</w:p>
        </w:tc>
        <w:tc>
          <w:tcPr>
            <w:tcW w:w="2661" w:type="dxa"/>
          </w:tcPr>
          <w:p w14:paraId="46301CDA" w14:textId="5FFE8CD1" w:rsidR="00257F40" w:rsidRDefault="00257F40" w:rsidP="00A0753C">
            <w:pPr>
              <w:numPr>
                <w:ilvl w:val="0"/>
                <w:numId w:val="6"/>
              </w:numPr>
              <w:tabs>
                <w:tab w:val="left" w:pos="1780"/>
              </w:tabs>
              <w:ind w:left="434"/>
              <w:contextualSpacing/>
            </w:pPr>
          </w:p>
        </w:tc>
        <w:tc>
          <w:tcPr>
            <w:tcW w:w="2788" w:type="dxa"/>
          </w:tcPr>
          <w:p w14:paraId="3ECFA32C" w14:textId="129DC3E4" w:rsidR="009A3FBD" w:rsidRDefault="00CC6A24" w:rsidP="001B66DA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</w:p>
        </w:tc>
      </w:tr>
      <w:tr w:rsidR="009A3FBD" w:rsidRPr="0053096E" w14:paraId="7CB3A987" w14:textId="77777777" w:rsidTr="002C542C">
        <w:tc>
          <w:tcPr>
            <w:tcW w:w="421" w:type="dxa"/>
          </w:tcPr>
          <w:p w14:paraId="3407A27D" w14:textId="4E51DA94" w:rsidR="009A3FBD" w:rsidRPr="002C542C" w:rsidRDefault="002C542C" w:rsidP="009A3FBD">
            <w:pPr>
              <w:rPr>
                <w:lang w:val="es-ES"/>
              </w:rPr>
            </w:pPr>
            <w:r w:rsidRPr="002C542C">
              <w:rPr>
                <w:lang w:val="es-ES"/>
              </w:rPr>
              <w:t>2</w:t>
            </w:r>
          </w:p>
        </w:tc>
        <w:tc>
          <w:tcPr>
            <w:tcW w:w="2348" w:type="dxa"/>
          </w:tcPr>
          <w:p w14:paraId="23F15A1F" w14:textId="5F03905E" w:rsidR="009A3FBD" w:rsidRPr="3A24DCAD" w:rsidRDefault="0071626C" w:rsidP="009A3FBD">
            <w:r>
              <w:t>Servi</w:t>
            </w:r>
            <w:r w:rsidR="002E6292">
              <w:t>cio dos</w:t>
            </w:r>
          </w:p>
        </w:tc>
        <w:tc>
          <w:tcPr>
            <w:tcW w:w="3315" w:type="dxa"/>
          </w:tcPr>
          <w:p w14:paraId="7D1B2063" w14:textId="16AA8352" w:rsidR="00CC6A24" w:rsidRDefault="00CC6A24" w:rsidP="001B66DA">
            <w:pPr>
              <w:numPr>
                <w:ilvl w:val="0"/>
                <w:numId w:val="4"/>
              </w:numPr>
              <w:ind w:left="453"/>
              <w:contextualSpacing/>
            </w:pPr>
          </w:p>
        </w:tc>
        <w:tc>
          <w:tcPr>
            <w:tcW w:w="2070" w:type="dxa"/>
          </w:tcPr>
          <w:p w14:paraId="14B680F6" w14:textId="176742D0" w:rsidR="009A3FBD" w:rsidRDefault="009A3FBD" w:rsidP="001B66DA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</w:p>
        </w:tc>
        <w:tc>
          <w:tcPr>
            <w:tcW w:w="2661" w:type="dxa"/>
          </w:tcPr>
          <w:p w14:paraId="387E0EBF" w14:textId="27BD922B" w:rsidR="009A3FBD" w:rsidRDefault="009A3FBD" w:rsidP="001B66DA">
            <w:pPr>
              <w:numPr>
                <w:ilvl w:val="0"/>
                <w:numId w:val="6"/>
              </w:numPr>
              <w:tabs>
                <w:tab w:val="left" w:pos="1780"/>
              </w:tabs>
              <w:ind w:left="434"/>
              <w:contextualSpacing/>
            </w:pPr>
          </w:p>
        </w:tc>
        <w:tc>
          <w:tcPr>
            <w:tcW w:w="2788" w:type="dxa"/>
          </w:tcPr>
          <w:p w14:paraId="570883C3" w14:textId="1B0C47F0" w:rsidR="00E7083A" w:rsidRDefault="00E7083A" w:rsidP="00A0753C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</w:p>
        </w:tc>
      </w:tr>
      <w:tr w:rsidR="009A3FBD" w:rsidRPr="0053096E" w14:paraId="6DAB058D" w14:textId="77777777" w:rsidTr="002C542C">
        <w:tc>
          <w:tcPr>
            <w:tcW w:w="421" w:type="dxa"/>
          </w:tcPr>
          <w:p w14:paraId="5F4D5B31" w14:textId="353B4D50" w:rsidR="009A3FBD" w:rsidRPr="002C542C" w:rsidRDefault="002C542C" w:rsidP="009A3FBD">
            <w:pPr>
              <w:rPr>
                <w:lang w:val="es-ES"/>
              </w:rPr>
            </w:pPr>
            <w:r w:rsidRPr="002C542C">
              <w:rPr>
                <w:lang w:val="es-ES"/>
              </w:rPr>
              <w:t>3</w:t>
            </w:r>
          </w:p>
        </w:tc>
        <w:tc>
          <w:tcPr>
            <w:tcW w:w="2348" w:type="dxa"/>
          </w:tcPr>
          <w:p w14:paraId="35B040DE" w14:textId="57F34D19" w:rsidR="009A3FBD" w:rsidRPr="3A24DCAD" w:rsidRDefault="002E6292" w:rsidP="009A3FBD">
            <w:r>
              <w:t>Atenci</w:t>
            </w:r>
            <w:r w:rsidR="00025672">
              <w:t>ón de estudiantes en temas de discapacidad</w:t>
            </w:r>
          </w:p>
        </w:tc>
        <w:tc>
          <w:tcPr>
            <w:tcW w:w="3315" w:type="dxa"/>
          </w:tcPr>
          <w:p w14:paraId="45B544DD" w14:textId="2C84E2DC" w:rsidR="00E4316E" w:rsidRDefault="00E4316E" w:rsidP="001B66DA">
            <w:pPr>
              <w:numPr>
                <w:ilvl w:val="0"/>
                <w:numId w:val="4"/>
              </w:numPr>
              <w:ind w:left="453"/>
              <w:contextualSpacing/>
            </w:pPr>
          </w:p>
        </w:tc>
        <w:tc>
          <w:tcPr>
            <w:tcW w:w="2070" w:type="dxa"/>
          </w:tcPr>
          <w:p w14:paraId="561F9F4F" w14:textId="00FFD2E4" w:rsidR="009A3FBD" w:rsidRDefault="009A3FBD" w:rsidP="001B66DA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</w:p>
        </w:tc>
        <w:tc>
          <w:tcPr>
            <w:tcW w:w="2661" w:type="dxa"/>
          </w:tcPr>
          <w:p w14:paraId="162F8F6A" w14:textId="5CF9C4CB" w:rsidR="009A3FBD" w:rsidRDefault="009A3FBD" w:rsidP="001B66DA">
            <w:pPr>
              <w:numPr>
                <w:ilvl w:val="0"/>
                <w:numId w:val="6"/>
              </w:numPr>
              <w:tabs>
                <w:tab w:val="left" w:pos="1780"/>
              </w:tabs>
              <w:ind w:left="434"/>
              <w:contextualSpacing/>
            </w:pPr>
          </w:p>
        </w:tc>
        <w:tc>
          <w:tcPr>
            <w:tcW w:w="2788" w:type="dxa"/>
          </w:tcPr>
          <w:p w14:paraId="399D96B2" w14:textId="0B16B9FB" w:rsidR="00CA32CE" w:rsidRPr="00823871" w:rsidRDefault="00ED3059" w:rsidP="00823871">
            <w:pPr>
              <w:numPr>
                <w:ilvl w:val="0"/>
                <w:numId w:val="5"/>
              </w:numPr>
              <w:ind w:left="460"/>
              <w:contextualSpacing/>
              <w:rPr>
                <w:lang w:val="es-ES"/>
              </w:rPr>
            </w:pPr>
            <w:r>
              <w:rPr>
                <w:lang w:val="es-ES"/>
              </w:rPr>
              <w:t>.</w:t>
            </w:r>
          </w:p>
        </w:tc>
      </w:tr>
    </w:tbl>
    <w:p w14:paraId="0108444D" w14:textId="77777777" w:rsidR="0053096E" w:rsidRDefault="0053096E" w:rsidP="001A50B4">
      <w:pPr>
        <w:rPr>
          <w:rFonts w:asciiTheme="majorHAnsi" w:eastAsiaTheme="majorEastAsia" w:hAnsiTheme="majorHAnsi" w:cstheme="majorBidi"/>
          <w:color w:val="4C4D4C"/>
          <w:sz w:val="32"/>
          <w:szCs w:val="32"/>
        </w:rPr>
      </w:pPr>
    </w:p>
    <w:p w14:paraId="24ED7D19" w14:textId="00D47750" w:rsidR="001A50B4" w:rsidRDefault="001A50B4" w:rsidP="001A50B4">
      <w:pPr>
        <w:sectPr w:rsidR="001A50B4" w:rsidSect="004505E5">
          <w:headerReference w:type="default" r:id="rId16"/>
          <w:footerReference w:type="default" r:id="rId17"/>
          <w:headerReference w:type="first" r:id="rId18"/>
          <w:footerReference w:type="first" r:id="rId19"/>
          <w:pgSz w:w="15840" w:h="12240" w:orient="landscape"/>
          <w:pgMar w:top="1701" w:right="1418" w:bottom="1701" w:left="1418" w:header="312" w:footer="102" w:gutter="0"/>
          <w:cols w:space="708"/>
          <w:titlePg/>
          <w:docGrid w:linePitch="360"/>
        </w:sectPr>
      </w:pPr>
    </w:p>
    <w:p w14:paraId="0B627D31" w14:textId="4D18A792" w:rsidR="005D768E" w:rsidRPr="00574AAC" w:rsidRDefault="005E2B47" w:rsidP="005D768E">
      <w:pPr>
        <w:rPr>
          <w:color w:val="4C4D4C"/>
        </w:rPr>
      </w:pPr>
      <w:r w:rsidRPr="005E2B47">
        <w:rPr>
          <w:rStyle w:val="Ttulo1Car"/>
          <w:color w:val="4C4D4C"/>
        </w:rPr>
        <w:lastRenderedPageBreak/>
        <w:t>Estructura de procesos de la Dirección</w:t>
      </w:r>
      <w:r w:rsidRPr="005E2B47">
        <w:rPr>
          <w:color w:val="4C4D4C"/>
        </w:rPr>
        <w:t>:</w:t>
      </w:r>
      <w:r w:rsidR="005D768E" w:rsidRPr="00366D6A">
        <w:rPr>
          <w:noProof/>
          <w:color w:val="2B579A"/>
          <w:highlight w:val="yellow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9535C43" wp14:editId="0E07798B">
                <wp:simplePos x="0" y="0"/>
                <wp:positionH relativeFrom="margin">
                  <wp:posOffset>-3810</wp:posOffset>
                </wp:positionH>
                <wp:positionV relativeFrom="paragraph">
                  <wp:posOffset>355258</wp:posOffset>
                </wp:positionV>
                <wp:extent cx="5045710" cy="485775"/>
                <wp:effectExtent l="0" t="0" r="0" b="0"/>
                <wp:wrapNone/>
                <wp:docPr id="1632819409" name="Rectángulo 1632819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710" cy="485775"/>
                        </a:xfrm>
                        <a:prstGeom prst="rect">
                          <a:avLst/>
                        </a:prstGeom>
                        <a:solidFill>
                          <a:srgbClr val="D8444B"/>
                        </a:solidFill>
                        <a:ln>
                          <a:noFill/>
                        </a:ln>
                        <a:effectLst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06D1271" w14:textId="77777777" w:rsidR="005D768E" w:rsidRPr="004444CD" w:rsidRDefault="005D768E" w:rsidP="005D768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>Macroproceso Gestión de la Formación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35C43" id="Rectángulo 1632819409" o:spid="_x0000_s1033" style="position:absolute;margin-left:-.3pt;margin-top:27.95pt;width:397.3pt;height:38.25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" fillcolor="#d8444b" stroked="f" strokeweight="1pt">
                <v:textbox>
                  <w:txbxContent>
                    <w:p w14:paraId="106D1271" w14:textId="77777777" w:rsidR="005D768E" w:rsidRPr="004444CD" w:rsidRDefault="005D768E" w:rsidP="005D768E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</w:rPr>
                        <w:t>Macroproceso Gestión de la Formación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6967D6" w14:textId="77777777" w:rsidR="005D768E" w:rsidRDefault="005D768E" w:rsidP="005D768E"/>
    <w:p w14:paraId="52C16EEF" w14:textId="77777777" w:rsidR="005D768E" w:rsidRDefault="005D768E" w:rsidP="005D768E">
      <w:r>
        <w:rPr>
          <w:noProof/>
          <w:color w:val="2B579A"/>
          <w:shd w:val="clear" w:color="auto" w:fill="E6E6E6"/>
          <w:lang w:val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FCE7F12" wp14:editId="3FEDAA82">
                <wp:simplePos x="0" y="0"/>
                <wp:positionH relativeFrom="margin">
                  <wp:posOffset>-1905</wp:posOffset>
                </wp:positionH>
                <wp:positionV relativeFrom="paragraph">
                  <wp:posOffset>280035</wp:posOffset>
                </wp:positionV>
                <wp:extent cx="5045710" cy="485775"/>
                <wp:effectExtent l="0" t="0" r="0" b="0"/>
                <wp:wrapNone/>
                <wp:docPr id="2133279627" name="Rectángulo 21332796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5710" cy="485775"/>
                        </a:xfrm>
                        <a:prstGeom prst="rect">
                          <a:avLst/>
                        </a:prstGeom>
                        <a:solidFill>
                          <a:srgbClr val="D8444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7941BB" w14:textId="77777777" w:rsidR="005D768E" w:rsidRPr="004444CD" w:rsidRDefault="005D768E" w:rsidP="005D768E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6"/>
                              </w:rPr>
                              <w:t xml:space="preserve">Gestión de Acompañamiento Académico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CE7F12" id="Rectángulo 2133279627" o:spid="_x0000_s1034" style="position:absolute;margin-left:-.15pt;margin-top:22.05pt;width:397.3pt;height:38.25pt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" fillcolor="#d8444b" stroked="f" strokeweight="1pt">
                <v:textbox>
                  <w:txbxContent>
                    <w:p w14:paraId="357941BB" w14:textId="77777777" w:rsidR="005D768E" w:rsidRPr="004444CD" w:rsidRDefault="005D768E" w:rsidP="005D768E">
                      <w:pPr>
                        <w:jc w:val="center"/>
                        <w:rPr>
                          <w:color w:val="FFFFFF" w:themeColor="background1"/>
                          <w:sz w:val="36"/>
                        </w:rPr>
                      </w:pPr>
                      <w:r>
                        <w:rPr>
                          <w:color w:val="FFFFFF" w:themeColor="background1"/>
                          <w:sz w:val="36"/>
                        </w:rPr>
                        <w:t xml:space="preserve">Gestión de Acompañamiento Académico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C999C5" w14:textId="77777777" w:rsidR="005D768E" w:rsidRDefault="005D768E" w:rsidP="005D768E"/>
    <w:p w14:paraId="0E1CF755" w14:textId="77777777" w:rsidR="005D768E" w:rsidRPr="00186058" w:rsidRDefault="005D768E" w:rsidP="005D768E">
      <w:pPr>
        <w:rPr>
          <w:lang w:val="es-CL"/>
        </w:rPr>
      </w:pPr>
    </w:p>
    <w:p w14:paraId="39A56177" w14:textId="50A6D677" w:rsidR="00D02601" w:rsidRDefault="005D768E">
      <w:r>
        <w:rPr>
          <w:noProof/>
          <w:lang w:val="es-ES" w:eastAsia="es-ES"/>
        </w:rPr>
        <w:drawing>
          <wp:inline distT="0" distB="0" distL="0" distR="0" wp14:anchorId="1BB31652" wp14:editId="468FC545">
            <wp:extent cx="5045710" cy="5887329"/>
            <wp:effectExtent l="0" t="0" r="0" b="5715"/>
            <wp:docPr id="2053026829" name="Diagrama 205302682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inline>
        </w:drawing>
      </w:r>
    </w:p>
    <w:p w14:paraId="2EA453A4" w14:textId="194939DD" w:rsidR="00547EBA" w:rsidRDefault="000B34FC">
      <w:r>
        <w:lastRenderedPageBreak/>
        <w:t xml:space="preserve">Nota: El monitoreo, seguimiento y evaluación de la implementación </w:t>
      </w:r>
      <w:r w:rsidR="00A37E1F">
        <w:t xml:space="preserve"> son activiades que se deben incorporar dentro de los procedimientos</w:t>
      </w:r>
    </w:p>
    <w:p w14:paraId="797BED91" w14:textId="05A2354E" w:rsidR="00B26980" w:rsidRPr="001671FB" w:rsidRDefault="00794A98" w:rsidP="00B26980">
      <w:pPr>
        <w:pStyle w:val="Ttulo1"/>
        <w:rPr>
          <w:color w:val="4C4D4C"/>
        </w:rPr>
      </w:pPr>
      <w:bookmarkStart w:id="4" w:name="_Toc430955588"/>
      <w:bookmarkStart w:id="5" w:name="_Toc178331837"/>
      <w:r w:rsidRPr="001671FB">
        <w:rPr>
          <w:color w:val="4C4D4C"/>
        </w:rPr>
        <w:t>Tabla de relación entre los servicios/productos y los procesos que lo sustentan</w:t>
      </w:r>
      <w:bookmarkEnd w:id="4"/>
      <w:bookmarkEnd w:id="5"/>
    </w:p>
    <w:p w14:paraId="1351DE55" w14:textId="7E97B8CD" w:rsidR="00F010DE" w:rsidRDefault="00F010DE" w:rsidP="00F010DE"/>
    <w:tbl>
      <w:tblPr>
        <w:tblStyle w:val="Tablaconcuadrcula12"/>
        <w:tblW w:w="0" w:type="auto"/>
        <w:tblLook w:val="04A0" w:firstRow="1" w:lastRow="0" w:firstColumn="1" w:lastColumn="0" w:noHBand="0" w:noVBand="1"/>
      </w:tblPr>
      <w:tblGrid>
        <w:gridCol w:w="617"/>
        <w:gridCol w:w="3807"/>
        <w:gridCol w:w="4404"/>
      </w:tblGrid>
      <w:tr w:rsidR="0053096E" w:rsidRPr="0053096E" w14:paraId="39B2F1CA" w14:textId="77777777" w:rsidTr="0DA77B64">
        <w:tc>
          <w:tcPr>
            <w:tcW w:w="617" w:type="dxa"/>
            <w:shd w:val="clear" w:color="auto" w:fill="F2F2F2" w:themeFill="background1" w:themeFillShade="F2"/>
          </w:tcPr>
          <w:p w14:paraId="0C203A51" w14:textId="77777777" w:rsidR="0053096E" w:rsidRPr="0053096E" w:rsidRDefault="0053096E" w:rsidP="0053096E">
            <w:pPr>
              <w:rPr>
                <w:b/>
                <w:color w:val="4C4D4C"/>
              </w:rPr>
            </w:pPr>
            <w:r w:rsidRPr="0053096E">
              <w:rPr>
                <w:b/>
                <w:color w:val="4C4D4C"/>
              </w:rPr>
              <w:t>Nro.</w:t>
            </w:r>
          </w:p>
        </w:tc>
        <w:tc>
          <w:tcPr>
            <w:tcW w:w="3807" w:type="dxa"/>
            <w:shd w:val="clear" w:color="auto" w:fill="F2F2F2" w:themeFill="background1" w:themeFillShade="F2"/>
          </w:tcPr>
          <w:p w14:paraId="4B69DEF0" w14:textId="77777777" w:rsidR="0053096E" w:rsidRPr="0053096E" w:rsidRDefault="0053096E" w:rsidP="0053096E">
            <w:pPr>
              <w:rPr>
                <w:b/>
                <w:color w:val="2F5496" w:themeColor="accent5" w:themeShade="BF"/>
              </w:rPr>
            </w:pPr>
            <w:r w:rsidRPr="0053096E">
              <w:rPr>
                <w:b/>
                <w:color w:val="4C4D4C"/>
              </w:rPr>
              <w:t>Servicio</w:t>
            </w:r>
          </w:p>
        </w:tc>
        <w:tc>
          <w:tcPr>
            <w:tcW w:w="4404" w:type="dxa"/>
            <w:shd w:val="clear" w:color="auto" w:fill="F2F2F2" w:themeFill="background1" w:themeFillShade="F2"/>
          </w:tcPr>
          <w:p w14:paraId="379A68CA" w14:textId="77777777" w:rsidR="0053096E" w:rsidRPr="0053096E" w:rsidRDefault="0053096E" w:rsidP="0053096E">
            <w:pPr>
              <w:rPr>
                <w:b/>
                <w:color w:val="2F5496" w:themeColor="accent5" w:themeShade="BF"/>
              </w:rPr>
            </w:pPr>
            <w:r w:rsidRPr="0053096E">
              <w:rPr>
                <w:b/>
                <w:color w:val="4C4D4C"/>
              </w:rPr>
              <w:t>Procesos que lo sustentan</w:t>
            </w:r>
          </w:p>
        </w:tc>
      </w:tr>
      <w:tr w:rsidR="00AE05E9" w:rsidRPr="0053096E" w14:paraId="522F1AFD" w14:textId="77777777" w:rsidTr="0DA77B64">
        <w:trPr>
          <w:trHeight w:val="296"/>
        </w:trPr>
        <w:tc>
          <w:tcPr>
            <w:tcW w:w="617" w:type="dxa"/>
          </w:tcPr>
          <w:p w14:paraId="12B000B0" w14:textId="672BD446" w:rsidR="00AE05E9" w:rsidRPr="0053096E" w:rsidRDefault="005D52E9" w:rsidP="0053096E">
            <w:r>
              <w:t>1</w:t>
            </w:r>
          </w:p>
        </w:tc>
        <w:tc>
          <w:tcPr>
            <w:tcW w:w="3807" w:type="dxa"/>
          </w:tcPr>
          <w:p w14:paraId="05172ACB" w14:textId="7F4FE30F" w:rsidR="00AE05E9" w:rsidRPr="00E83236" w:rsidRDefault="00AE05E9" w:rsidP="0053096E"/>
        </w:tc>
        <w:tc>
          <w:tcPr>
            <w:tcW w:w="4404" w:type="dxa"/>
          </w:tcPr>
          <w:p w14:paraId="64D172D4" w14:textId="36C6A964" w:rsidR="00AE05E9" w:rsidRDefault="00AE05E9" w:rsidP="0053096E"/>
        </w:tc>
      </w:tr>
      <w:tr w:rsidR="00CD1C25" w:rsidRPr="000045D3" w14:paraId="096A0F1B" w14:textId="77777777" w:rsidTr="0DA77B64">
        <w:trPr>
          <w:trHeight w:val="296"/>
        </w:trPr>
        <w:tc>
          <w:tcPr>
            <w:tcW w:w="617" w:type="dxa"/>
            <w:vMerge w:val="restart"/>
          </w:tcPr>
          <w:p w14:paraId="0B552B13" w14:textId="177B5E32" w:rsidR="00CD1C25" w:rsidRPr="0053096E" w:rsidRDefault="005D52E9" w:rsidP="0053096E">
            <w:r>
              <w:t>2</w:t>
            </w:r>
          </w:p>
        </w:tc>
        <w:tc>
          <w:tcPr>
            <w:tcW w:w="3807" w:type="dxa"/>
            <w:vMerge w:val="restart"/>
          </w:tcPr>
          <w:p w14:paraId="5D6237AA" w14:textId="1B2FA4E8" w:rsidR="00CD1C25" w:rsidRPr="00E83236" w:rsidRDefault="00CD1C25" w:rsidP="0053096E"/>
        </w:tc>
        <w:tc>
          <w:tcPr>
            <w:tcW w:w="4404" w:type="dxa"/>
          </w:tcPr>
          <w:p w14:paraId="1BFE64B4" w14:textId="7E5D2D60" w:rsidR="00CD1C25" w:rsidRPr="000045D3" w:rsidRDefault="00CD1C25" w:rsidP="0053096E"/>
        </w:tc>
      </w:tr>
      <w:tr w:rsidR="00CD1C25" w:rsidRPr="000045D3" w14:paraId="12E4019D" w14:textId="77777777" w:rsidTr="0DA77B64">
        <w:trPr>
          <w:trHeight w:val="296"/>
        </w:trPr>
        <w:tc>
          <w:tcPr>
            <w:tcW w:w="617" w:type="dxa"/>
            <w:vMerge/>
          </w:tcPr>
          <w:p w14:paraId="7BB49DA4" w14:textId="77777777" w:rsidR="00CD1C25" w:rsidRPr="0053096E" w:rsidRDefault="00CD1C25" w:rsidP="0053096E"/>
        </w:tc>
        <w:tc>
          <w:tcPr>
            <w:tcW w:w="3807" w:type="dxa"/>
            <w:vMerge/>
          </w:tcPr>
          <w:p w14:paraId="5B108C72" w14:textId="77777777" w:rsidR="00CD1C25" w:rsidRPr="00E83236" w:rsidRDefault="00CD1C25" w:rsidP="0053096E"/>
        </w:tc>
        <w:tc>
          <w:tcPr>
            <w:tcW w:w="4404" w:type="dxa"/>
          </w:tcPr>
          <w:p w14:paraId="24E8D299" w14:textId="57A2CA16" w:rsidR="00CD1C25" w:rsidRPr="000045D3" w:rsidRDefault="00CD1C25" w:rsidP="0053096E"/>
        </w:tc>
      </w:tr>
      <w:tr w:rsidR="00CD1C25" w:rsidRPr="0053096E" w14:paraId="6C1A68A3" w14:textId="77777777" w:rsidTr="0DA77B64">
        <w:trPr>
          <w:trHeight w:val="296"/>
        </w:trPr>
        <w:tc>
          <w:tcPr>
            <w:tcW w:w="617" w:type="dxa"/>
            <w:vMerge w:val="restart"/>
          </w:tcPr>
          <w:p w14:paraId="5C777903" w14:textId="72D952B1" w:rsidR="00CD1C25" w:rsidRPr="0053096E" w:rsidRDefault="005D52E9" w:rsidP="0053096E">
            <w:r>
              <w:t>3</w:t>
            </w:r>
          </w:p>
        </w:tc>
        <w:tc>
          <w:tcPr>
            <w:tcW w:w="3807" w:type="dxa"/>
            <w:vMerge w:val="restart"/>
          </w:tcPr>
          <w:p w14:paraId="6E6A40BA" w14:textId="0DD615E0" w:rsidR="00CD1C25" w:rsidRPr="00E83236" w:rsidRDefault="00CD1C25" w:rsidP="0053096E"/>
        </w:tc>
        <w:tc>
          <w:tcPr>
            <w:tcW w:w="4404" w:type="dxa"/>
          </w:tcPr>
          <w:p w14:paraId="7D421B33" w14:textId="7071D96E" w:rsidR="00CD1C25" w:rsidRPr="00CD1C25" w:rsidRDefault="00CD1C25" w:rsidP="0053096E"/>
        </w:tc>
      </w:tr>
      <w:tr w:rsidR="00CD1C25" w:rsidRPr="0053096E" w14:paraId="7FF33EFE" w14:textId="77777777" w:rsidTr="0DA77B64">
        <w:trPr>
          <w:trHeight w:val="296"/>
        </w:trPr>
        <w:tc>
          <w:tcPr>
            <w:tcW w:w="617" w:type="dxa"/>
            <w:vMerge/>
          </w:tcPr>
          <w:p w14:paraId="4C2D31D2" w14:textId="77777777" w:rsidR="00CD1C25" w:rsidRPr="0053096E" w:rsidRDefault="00CD1C25" w:rsidP="0053096E"/>
        </w:tc>
        <w:tc>
          <w:tcPr>
            <w:tcW w:w="3807" w:type="dxa"/>
            <w:vMerge/>
          </w:tcPr>
          <w:p w14:paraId="7CDD21D2" w14:textId="77777777" w:rsidR="00CD1C25" w:rsidRPr="00E83236" w:rsidRDefault="00CD1C25" w:rsidP="0053096E"/>
        </w:tc>
        <w:tc>
          <w:tcPr>
            <w:tcW w:w="4404" w:type="dxa"/>
          </w:tcPr>
          <w:p w14:paraId="4A678201" w14:textId="6911F1B0" w:rsidR="00CD1C25" w:rsidRDefault="00CD1C25" w:rsidP="0053096E"/>
        </w:tc>
      </w:tr>
      <w:tr w:rsidR="0053096E" w:rsidRPr="0053096E" w14:paraId="38A1A243" w14:textId="77777777" w:rsidTr="0DA77B64">
        <w:trPr>
          <w:trHeight w:val="296"/>
        </w:trPr>
        <w:tc>
          <w:tcPr>
            <w:tcW w:w="617" w:type="dxa"/>
          </w:tcPr>
          <w:p w14:paraId="20F29525" w14:textId="164648CA" w:rsidR="0053096E" w:rsidRPr="0053096E" w:rsidRDefault="005D52E9" w:rsidP="0053096E">
            <w:r>
              <w:t>4</w:t>
            </w:r>
          </w:p>
        </w:tc>
        <w:tc>
          <w:tcPr>
            <w:tcW w:w="3807" w:type="dxa"/>
          </w:tcPr>
          <w:p w14:paraId="15508037" w14:textId="5AAF51C3" w:rsidR="0053096E" w:rsidRPr="00C71399" w:rsidRDefault="0053096E" w:rsidP="0053096E"/>
        </w:tc>
        <w:tc>
          <w:tcPr>
            <w:tcW w:w="4404" w:type="dxa"/>
          </w:tcPr>
          <w:p w14:paraId="4C53744E" w14:textId="12E088F9" w:rsidR="0053096E" w:rsidRPr="0053096E" w:rsidRDefault="0053096E" w:rsidP="0053096E"/>
        </w:tc>
      </w:tr>
    </w:tbl>
    <w:p w14:paraId="49D25759" w14:textId="6BDC5F43" w:rsidR="00F010DE" w:rsidRDefault="0053096E" w:rsidP="00F010DE">
      <w:r>
        <w:br w:type="page"/>
      </w:r>
    </w:p>
    <w:p w14:paraId="386D06D7" w14:textId="268D23D4" w:rsidR="006D5085" w:rsidRDefault="006D5085" w:rsidP="006D5085">
      <w:pPr>
        <w:pStyle w:val="Ttulo1"/>
        <w:rPr>
          <w:b/>
          <w:color w:val="4C4D4C"/>
        </w:rPr>
      </w:pPr>
      <w:bookmarkStart w:id="6" w:name="_Toc522021014"/>
      <w:bookmarkStart w:id="7" w:name="_Toc522275538"/>
      <w:bookmarkStart w:id="8" w:name="_Toc178331838"/>
      <w:r w:rsidRPr="006D5085">
        <w:rPr>
          <w:b/>
          <w:color w:val="4C4D4C"/>
        </w:rPr>
        <w:lastRenderedPageBreak/>
        <w:t>Fichas de los sub procesos</w:t>
      </w:r>
      <w:bookmarkEnd w:id="6"/>
      <w:bookmarkEnd w:id="7"/>
      <w:bookmarkEnd w:id="8"/>
    </w:p>
    <w:tbl>
      <w:tblPr>
        <w:tblStyle w:val="Tablaconcuadrcula21"/>
        <w:tblW w:w="878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35"/>
        <w:gridCol w:w="1559"/>
        <w:gridCol w:w="1985"/>
        <w:gridCol w:w="851"/>
        <w:gridCol w:w="1559"/>
      </w:tblGrid>
      <w:tr w:rsidR="00186058" w:rsidRPr="0053096E" w14:paraId="661E6A6A" w14:textId="77777777" w:rsidTr="007F6915">
        <w:trPr>
          <w:trHeight w:val="696"/>
        </w:trPr>
        <w:tc>
          <w:tcPr>
            <w:tcW w:w="8789" w:type="dxa"/>
            <w:gridSpan w:val="5"/>
            <w:shd w:val="clear" w:color="auto" w:fill="F2F2F2" w:themeFill="background1" w:themeFillShade="F2"/>
          </w:tcPr>
          <w:p w14:paraId="06E11A8A" w14:textId="77777777" w:rsidR="00186058" w:rsidRPr="0053096E" w:rsidRDefault="00186058" w:rsidP="007F6915">
            <w:r w:rsidRPr="0053096E">
              <w:rPr>
                <w:b/>
              </w:rPr>
              <w:t xml:space="preserve">Proceso </w:t>
            </w:r>
            <w:r w:rsidRPr="0053096E">
              <w:rPr>
                <w:sz w:val="18"/>
                <w:szCs w:val="18"/>
              </w:rPr>
              <w:t>(nombre del proceso)</w:t>
            </w:r>
            <w:r w:rsidRPr="0053096E">
              <w:t>:</w:t>
            </w:r>
          </w:p>
          <w:p w14:paraId="04C3C9B9" w14:textId="7052C57A" w:rsidR="00186058" w:rsidRPr="0053096E" w:rsidRDefault="00186058" w:rsidP="007F6915">
            <w:pPr>
              <w:keepNext/>
              <w:keepLines/>
              <w:tabs>
                <w:tab w:val="right" w:pos="8573"/>
              </w:tabs>
              <w:spacing w:before="40"/>
              <w:outlineLvl w:val="2"/>
              <w:rPr>
                <w:rFonts w:asciiTheme="majorHAnsi" w:eastAsiaTheme="majorEastAsia" w:hAnsiTheme="majorHAnsi" w:cstheme="majorBidi"/>
                <w:b/>
                <w:bCs/>
                <w:color w:val="1F4D78" w:themeColor="accent1" w:themeShade="7F"/>
                <w:sz w:val="24"/>
                <w:szCs w:val="24"/>
              </w:rPr>
            </w:pPr>
          </w:p>
        </w:tc>
      </w:tr>
      <w:tr w:rsidR="00186058" w:rsidRPr="0053096E" w14:paraId="315AECDA" w14:textId="77777777" w:rsidTr="007F6915">
        <w:tc>
          <w:tcPr>
            <w:tcW w:w="8789" w:type="dxa"/>
            <w:gridSpan w:val="5"/>
          </w:tcPr>
          <w:p w14:paraId="37E544CB" w14:textId="77777777" w:rsidR="00186058" w:rsidRPr="0053096E" w:rsidRDefault="00186058" w:rsidP="007F6915">
            <w:r w:rsidRPr="0053096E">
              <w:rPr>
                <w:b/>
              </w:rPr>
              <w:t>Propietario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(responsable del proceso)</w:t>
            </w:r>
            <w:r w:rsidRPr="0053096E">
              <w:t>:</w:t>
            </w:r>
          </w:p>
          <w:p w14:paraId="44E8C85A" w14:textId="77777777" w:rsidR="00186058" w:rsidRPr="00591B3D" w:rsidRDefault="00186058" w:rsidP="00111212">
            <w:pPr>
              <w:rPr>
                <w:sz w:val="20"/>
                <w:szCs w:val="20"/>
              </w:rPr>
            </w:pPr>
          </w:p>
        </w:tc>
      </w:tr>
      <w:tr w:rsidR="00186058" w:rsidRPr="0053096E" w14:paraId="5960B076" w14:textId="77777777" w:rsidTr="007F6915">
        <w:tc>
          <w:tcPr>
            <w:tcW w:w="8789" w:type="dxa"/>
            <w:gridSpan w:val="5"/>
          </w:tcPr>
          <w:p w14:paraId="083D3DF7" w14:textId="77777777" w:rsidR="00186058" w:rsidRPr="0053096E" w:rsidRDefault="00186058" w:rsidP="007F6915">
            <w:r w:rsidRPr="0053096E">
              <w:rPr>
                <w:b/>
              </w:rPr>
              <w:t xml:space="preserve">Objetivo </w:t>
            </w:r>
            <w:r w:rsidRPr="0053096E">
              <w:rPr>
                <w:sz w:val="18"/>
                <w:szCs w:val="18"/>
              </w:rPr>
              <w:t>(cuál es el propósito del proceso, para que sirve o para que se requiere)</w:t>
            </w:r>
            <w:r w:rsidRPr="0053096E">
              <w:t>:</w:t>
            </w:r>
          </w:p>
          <w:p w14:paraId="10604C6D" w14:textId="77777777" w:rsidR="00186058" w:rsidRPr="00FD3DA1" w:rsidRDefault="00186058" w:rsidP="00111212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</w:p>
        </w:tc>
      </w:tr>
      <w:tr w:rsidR="00186058" w:rsidRPr="0053096E" w14:paraId="7DFFEBDD" w14:textId="77777777" w:rsidTr="007F6915">
        <w:trPr>
          <w:trHeight w:val="270"/>
        </w:trPr>
        <w:tc>
          <w:tcPr>
            <w:tcW w:w="4394" w:type="dxa"/>
            <w:gridSpan w:val="2"/>
          </w:tcPr>
          <w:p w14:paraId="6D5E87EA" w14:textId="77777777" w:rsidR="00186058" w:rsidRPr="0053096E" w:rsidRDefault="00186058" w:rsidP="007F6915">
            <w:pPr>
              <w:rPr>
                <w:sz w:val="18"/>
                <w:szCs w:val="18"/>
              </w:rPr>
            </w:pPr>
            <w:r w:rsidRPr="0053096E">
              <w:rPr>
                <w:b/>
              </w:rPr>
              <w:t xml:space="preserve">Tipo de proceso </w:t>
            </w:r>
          </w:p>
        </w:tc>
        <w:tc>
          <w:tcPr>
            <w:tcW w:w="4395" w:type="dxa"/>
            <w:gridSpan w:val="3"/>
          </w:tcPr>
          <w:p w14:paraId="5E910F2C" w14:textId="77777777" w:rsidR="00186058" w:rsidRPr="0053096E" w:rsidRDefault="00186058" w:rsidP="007F6915">
            <w:pPr>
              <w:rPr>
                <w:b/>
              </w:rPr>
            </w:pPr>
            <w:r w:rsidRPr="0053096E">
              <w:rPr>
                <w:b/>
              </w:rPr>
              <w:t>Recursos con que se ejecuta el proceso:</w:t>
            </w:r>
          </w:p>
        </w:tc>
      </w:tr>
      <w:tr w:rsidR="00186058" w:rsidRPr="0053096E" w14:paraId="1F4451A1" w14:textId="77777777" w:rsidTr="007F6915">
        <w:trPr>
          <w:trHeight w:val="90"/>
        </w:trPr>
        <w:tc>
          <w:tcPr>
            <w:tcW w:w="2835" w:type="dxa"/>
          </w:tcPr>
          <w:p w14:paraId="5E08782B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>Estratégico</w:t>
            </w:r>
          </w:p>
        </w:tc>
        <w:tc>
          <w:tcPr>
            <w:tcW w:w="1559" w:type="dxa"/>
          </w:tcPr>
          <w:p w14:paraId="05F6DF45" w14:textId="77777777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  <w:tc>
          <w:tcPr>
            <w:tcW w:w="2836" w:type="dxa"/>
            <w:gridSpan w:val="2"/>
          </w:tcPr>
          <w:p w14:paraId="6ADFFEC7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 xml:space="preserve">Recursos internos </w:t>
            </w:r>
          </w:p>
        </w:tc>
        <w:tc>
          <w:tcPr>
            <w:tcW w:w="1559" w:type="dxa"/>
          </w:tcPr>
          <w:p w14:paraId="2E3E18A6" w14:textId="77777777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</w:tr>
      <w:tr w:rsidR="00186058" w:rsidRPr="0053096E" w14:paraId="50555FDD" w14:textId="77777777" w:rsidTr="007F6915">
        <w:trPr>
          <w:trHeight w:val="90"/>
        </w:trPr>
        <w:tc>
          <w:tcPr>
            <w:tcW w:w="2835" w:type="dxa"/>
          </w:tcPr>
          <w:p w14:paraId="1AFC3F3E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>Operacional</w:t>
            </w:r>
          </w:p>
        </w:tc>
        <w:tc>
          <w:tcPr>
            <w:tcW w:w="1559" w:type="dxa"/>
          </w:tcPr>
          <w:p w14:paraId="5A12F860" w14:textId="730D45ED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  <w:tc>
          <w:tcPr>
            <w:tcW w:w="2836" w:type="dxa"/>
            <w:gridSpan w:val="2"/>
          </w:tcPr>
          <w:p w14:paraId="24CF6653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>Recursos externos</w:t>
            </w:r>
          </w:p>
        </w:tc>
        <w:tc>
          <w:tcPr>
            <w:tcW w:w="1559" w:type="dxa"/>
          </w:tcPr>
          <w:p w14:paraId="439543C3" w14:textId="77777777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</w:tr>
      <w:tr w:rsidR="00186058" w:rsidRPr="0053096E" w14:paraId="48872A21" w14:textId="77777777" w:rsidTr="007F6915">
        <w:trPr>
          <w:trHeight w:val="90"/>
        </w:trPr>
        <w:tc>
          <w:tcPr>
            <w:tcW w:w="2835" w:type="dxa"/>
          </w:tcPr>
          <w:p w14:paraId="764B7AD2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>Apoyo</w:t>
            </w:r>
          </w:p>
        </w:tc>
        <w:tc>
          <w:tcPr>
            <w:tcW w:w="1559" w:type="dxa"/>
          </w:tcPr>
          <w:p w14:paraId="48B3CCD0" w14:textId="77777777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  <w:tc>
          <w:tcPr>
            <w:tcW w:w="2836" w:type="dxa"/>
            <w:gridSpan w:val="2"/>
          </w:tcPr>
          <w:p w14:paraId="34C53196" w14:textId="77777777" w:rsidR="00186058" w:rsidRPr="0053096E" w:rsidRDefault="00186058" w:rsidP="007F6915">
            <w:pPr>
              <w:rPr>
                <w:color w:val="4C4D4C"/>
              </w:rPr>
            </w:pPr>
            <w:r w:rsidRPr="0053096E">
              <w:rPr>
                <w:color w:val="4C4D4C"/>
              </w:rPr>
              <w:t>Recursos internos/externos</w:t>
            </w:r>
          </w:p>
        </w:tc>
        <w:tc>
          <w:tcPr>
            <w:tcW w:w="1559" w:type="dxa"/>
          </w:tcPr>
          <w:p w14:paraId="0C0C2229" w14:textId="77777777" w:rsidR="00186058" w:rsidRPr="0053096E" w:rsidRDefault="00186058" w:rsidP="007F6915">
            <w:pPr>
              <w:jc w:val="center"/>
              <w:rPr>
                <w:color w:val="4C4D4C"/>
              </w:rPr>
            </w:pPr>
          </w:p>
        </w:tc>
      </w:tr>
      <w:tr w:rsidR="00186058" w:rsidRPr="0053096E" w14:paraId="0B249B53" w14:textId="77777777" w:rsidTr="007F6915">
        <w:tc>
          <w:tcPr>
            <w:tcW w:w="8789" w:type="dxa"/>
            <w:gridSpan w:val="5"/>
          </w:tcPr>
          <w:p w14:paraId="0468066A" w14:textId="77777777" w:rsidR="00186058" w:rsidRPr="0053096E" w:rsidRDefault="00186058" w:rsidP="007F6915">
            <w:r w:rsidRPr="0053096E">
              <w:rPr>
                <w:b/>
              </w:rPr>
              <w:t>Proveedor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(quien alimenta el proceso)</w:t>
            </w:r>
            <w:r w:rsidRPr="0053096E">
              <w:t>:</w:t>
            </w:r>
          </w:p>
          <w:p w14:paraId="463C1CAB" w14:textId="2C3A17B1" w:rsidR="00D40F58" w:rsidRPr="00AB29D5" w:rsidRDefault="00D40F58" w:rsidP="001B66DA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</w:p>
        </w:tc>
      </w:tr>
      <w:tr w:rsidR="00186058" w:rsidRPr="0053096E" w14:paraId="32A52509" w14:textId="77777777" w:rsidTr="007F6915">
        <w:tc>
          <w:tcPr>
            <w:tcW w:w="8789" w:type="dxa"/>
            <w:gridSpan w:val="5"/>
          </w:tcPr>
          <w:p w14:paraId="16677268" w14:textId="77777777" w:rsidR="00186058" w:rsidRPr="0053096E" w:rsidRDefault="00186058" w:rsidP="007F6915">
            <w:r w:rsidRPr="0053096E">
              <w:rPr>
                <w:b/>
              </w:rPr>
              <w:t>Usuario/Cliente</w:t>
            </w:r>
            <w:r w:rsidRPr="0053096E">
              <w:rPr>
                <w:sz w:val="18"/>
                <w:szCs w:val="18"/>
              </w:rPr>
              <w:t xml:space="preserve"> (a quienes se entrega el producto o resultado del proceso)</w:t>
            </w:r>
            <w:r w:rsidRPr="0053096E">
              <w:t>:</w:t>
            </w:r>
          </w:p>
          <w:p w14:paraId="148E5024" w14:textId="453F6875" w:rsidR="00D40F58" w:rsidRPr="0053096E" w:rsidRDefault="00D40F58" w:rsidP="001B66DA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</w:p>
        </w:tc>
      </w:tr>
      <w:tr w:rsidR="00186058" w:rsidRPr="0053096E" w14:paraId="361F93AB" w14:textId="77777777" w:rsidTr="007F6915">
        <w:tc>
          <w:tcPr>
            <w:tcW w:w="8789" w:type="dxa"/>
            <w:gridSpan w:val="5"/>
          </w:tcPr>
          <w:p w14:paraId="048A8757" w14:textId="77777777" w:rsidR="00186058" w:rsidRPr="0053096E" w:rsidRDefault="00186058" w:rsidP="007F6915">
            <w:r w:rsidRPr="0053096E">
              <w:rPr>
                <w:b/>
              </w:rPr>
              <w:t>Entradas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(Información, producto o requisito para activar el servicio)</w:t>
            </w:r>
            <w:r w:rsidRPr="0053096E">
              <w:t>:</w:t>
            </w:r>
          </w:p>
          <w:p w14:paraId="5176C981" w14:textId="77777777" w:rsidR="00186058" w:rsidRDefault="00186058" w:rsidP="007F6915">
            <w:pPr>
              <w:rPr>
                <w:b/>
                <w:u w:val="single"/>
              </w:rPr>
            </w:pPr>
            <w:r w:rsidRPr="0053096E">
              <w:rPr>
                <w:b/>
                <w:u w:val="single"/>
              </w:rPr>
              <w:t>Eventos de activación:</w:t>
            </w:r>
          </w:p>
          <w:p w14:paraId="20EC2717" w14:textId="77777777" w:rsidR="008E2EF7" w:rsidRDefault="008E2EF7" w:rsidP="007F6915">
            <w:pPr>
              <w:rPr>
                <w:color w:val="4C4D4C"/>
              </w:rPr>
            </w:pPr>
          </w:p>
          <w:p w14:paraId="5DB40249" w14:textId="6B010365" w:rsidR="00186058" w:rsidRPr="0053096E" w:rsidRDefault="00186058" w:rsidP="007F6915">
            <w:r w:rsidRPr="3A24DCAD">
              <w:rPr>
                <w:b/>
                <w:bCs/>
                <w:u w:val="single"/>
              </w:rPr>
              <w:t>Otras entradas:</w:t>
            </w:r>
          </w:p>
          <w:p w14:paraId="33E78C0A" w14:textId="77777777" w:rsidR="00186058" w:rsidRDefault="00186058" w:rsidP="007F6915">
            <w:pPr>
              <w:pStyle w:val="Prrafodelista"/>
              <w:rPr>
                <w:color w:val="4C4D4C"/>
              </w:rPr>
            </w:pPr>
          </w:p>
          <w:p w14:paraId="6FDE16DA" w14:textId="77777777" w:rsidR="008E2EF7" w:rsidRPr="0053096E" w:rsidRDefault="008E2EF7" w:rsidP="007F6915">
            <w:pPr>
              <w:pStyle w:val="Prrafodelista"/>
              <w:rPr>
                <w:color w:val="4C4D4C"/>
              </w:rPr>
            </w:pPr>
          </w:p>
        </w:tc>
      </w:tr>
      <w:tr w:rsidR="00186058" w:rsidRPr="0053096E" w14:paraId="53700965" w14:textId="77777777" w:rsidTr="007F6915">
        <w:tc>
          <w:tcPr>
            <w:tcW w:w="8789" w:type="dxa"/>
            <w:gridSpan w:val="5"/>
          </w:tcPr>
          <w:p w14:paraId="7470E54E" w14:textId="77777777" w:rsidR="00186058" w:rsidRPr="0053096E" w:rsidRDefault="00186058" w:rsidP="007F6915">
            <w:r w:rsidRPr="0053096E">
              <w:rPr>
                <w:b/>
              </w:rPr>
              <w:t>Salidas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(Todos los resultados esperados del proceso)</w:t>
            </w:r>
            <w:r w:rsidRPr="0053096E">
              <w:t>:</w:t>
            </w:r>
          </w:p>
          <w:p w14:paraId="452FBCEF" w14:textId="784C45AE" w:rsidR="00186058" w:rsidRPr="008E2EF7" w:rsidRDefault="00186058" w:rsidP="008E2EF7">
            <w:pPr>
              <w:pStyle w:val="Prrafodelista"/>
              <w:numPr>
                <w:ilvl w:val="0"/>
                <w:numId w:val="16"/>
              </w:numPr>
              <w:rPr>
                <w:color w:val="4C4D4C"/>
              </w:rPr>
            </w:pPr>
          </w:p>
        </w:tc>
      </w:tr>
      <w:tr w:rsidR="00186058" w:rsidRPr="0053096E" w14:paraId="1AC4C556" w14:textId="77777777" w:rsidTr="007F6915">
        <w:tc>
          <w:tcPr>
            <w:tcW w:w="8789" w:type="dxa"/>
            <w:gridSpan w:val="5"/>
          </w:tcPr>
          <w:p w14:paraId="0C25491A" w14:textId="77777777" w:rsidR="00186058" w:rsidRPr="0053096E" w:rsidRDefault="00186058" w:rsidP="007F6915">
            <w:pPr>
              <w:rPr>
                <w:b/>
              </w:rPr>
            </w:pPr>
            <w:r w:rsidRPr="0053096E">
              <w:rPr>
                <w:b/>
              </w:rPr>
              <w:t>Documentación asociada:</w:t>
            </w:r>
          </w:p>
          <w:p w14:paraId="59BDE7BC" w14:textId="77777777" w:rsidR="00186058" w:rsidRDefault="00186058" w:rsidP="008E2EF7">
            <w:pPr>
              <w:contextualSpacing/>
              <w:jc w:val="both"/>
              <w:rPr>
                <w:color w:val="4C4D4C"/>
              </w:rPr>
            </w:pPr>
          </w:p>
          <w:p w14:paraId="123500E2" w14:textId="77777777" w:rsidR="008E2EF7" w:rsidRDefault="008E2EF7" w:rsidP="008E2EF7">
            <w:pPr>
              <w:contextualSpacing/>
              <w:jc w:val="both"/>
              <w:rPr>
                <w:color w:val="4C4D4C"/>
              </w:rPr>
            </w:pPr>
          </w:p>
          <w:p w14:paraId="5A917F12" w14:textId="692D7D19" w:rsidR="008E2EF7" w:rsidRPr="00726939" w:rsidRDefault="008E2EF7" w:rsidP="008E2EF7">
            <w:pPr>
              <w:contextualSpacing/>
              <w:jc w:val="both"/>
              <w:rPr>
                <w:color w:val="4C4D4C"/>
              </w:rPr>
            </w:pPr>
          </w:p>
        </w:tc>
      </w:tr>
      <w:tr w:rsidR="00186058" w:rsidRPr="0053096E" w14:paraId="60A269D5" w14:textId="77777777" w:rsidTr="007F6915">
        <w:tc>
          <w:tcPr>
            <w:tcW w:w="8789" w:type="dxa"/>
            <w:gridSpan w:val="5"/>
          </w:tcPr>
          <w:p w14:paraId="09D32805" w14:textId="77777777" w:rsidR="00186058" w:rsidRPr="0053096E" w:rsidRDefault="00186058" w:rsidP="007F6915">
            <w:pPr>
              <w:rPr>
                <w:sz w:val="18"/>
                <w:szCs w:val="18"/>
              </w:rPr>
            </w:pPr>
            <w:r w:rsidRPr="0053096E">
              <w:rPr>
                <w:b/>
              </w:rPr>
              <w:t>Registro</w:t>
            </w:r>
            <w:r w:rsidRPr="0053096E">
              <w:t xml:space="preserve"> (</w:t>
            </w:r>
            <w:r w:rsidRPr="0053096E">
              <w:rPr>
                <w:sz w:val="18"/>
                <w:szCs w:val="18"/>
              </w:rPr>
              <w:t>Formatos o sistemas en los cuales se va registrando la información que va generando la ejecución del proceso)</w:t>
            </w:r>
          </w:p>
          <w:p w14:paraId="5FABE5F9" w14:textId="758A945C" w:rsidR="00186058" w:rsidRPr="00726939" w:rsidRDefault="00186058" w:rsidP="007F6915">
            <w:pPr>
              <w:pStyle w:val="Prrafodelista"/>
              <w:numPr>
                <w:ilvl w:val="0"/>
                <w:numId w:val="3"/>
              </w:numPr>
              <w:rPr>
                <w:color w:val="4C4D4C"/>
              </w:rPr>
            </w:pPr>
          </w:p>
        </w:tc>
      </w:tr>
      <w:tr w:rsidR="00186058" w:rsidRPr="0053096E" w14:paraId="4A1150A2" w14:textId="77777777" w:rsidTr="007F6915">
        <w:tc>
          <w:tcPr>
            <w:tcW w:w="8789" w:type="dxa"/>
            <w:gridSpan w:val="5"/>
          </w:tcPr>
          <w:p w14:paraId="51C2EB31" w14:textId="77777777" w:rsidR="00186058" w:rsidRDefault="00186058" w:rsidP="007F6915">
            <w:pPr>
              <w:rPr>
                <w:b/>
              </w:rPr>
            </w:pPr>
            <w:r w:rsidRPr="0053096E">
              <w:rPr>
                <w:b/>
              </w:rPr>
              <w:t>Principales actividades del Proceso:</w:t>
            </w:r>
          </w:p>
          <w:p w14:paraId="59BE5CA7" w14:textId="606A8BC0" w:rsidR="00D40F58" w:rsidRPr="00726939" w:rsidRDefault="00D40F58" w:rsidP="00D40F58">
            <w:pPr>
              <w:rPr>
                <w:b/>
              </w:rPr>
            </w:pPr>
          </w:p>
          <w:p w14:paraId="194E0147" w14:textId="3BDFFE96" w:rsidR="00810296" w:rsidRDefault="00810296" w:rsidP="007F6915">
            <w:pPr>
              <w:rPr>
                <w:b/>
                <w:lang w:val="es-CL"/>
              </w:rPr>
            </w:pPr>
          </w:p>
          <w:p w14:paraId="3255F753" w14:textId="77777777" w:rsidR="00EE5652" w:rsidRDefault="00EE5652" w:rsidP="007F6915">
            <w:pPr>
              <w:rPr>
                <w:b/>
                <w:lang w:val="es-CL"/>
              </w:rPr>
            </w:pPr>
          </w:p>
          <w:p w14:paraId="72FDD518" w14:textId="1B36A63F" w:rsidR="00221992" w:rsidRDefault="00221992" w:rsidP="007F6915">
            <w:pPr>
              <w:rPr>
                <w:b/>
                <w:bCs/>
              </w:rPr>
            </w:pPr>
          </w:p>
          <w:p w14:paraId="45DCFE37" w14:textId="09D60801" w:rsidR="00221992" w:rsidRPr="006D14F9" w:rsidRDefault="00221992" w:rsidP="007F6915">
            <w:pPr>
              <w:rPr>
                <w:b/>
                <w:bCs/>
              </w:rPr>
            </w:pPr>
          </w:p>
        </w:tc>
      </w:tr>
      <w:tr w:rsidR="00186058" w:rsidRPr="0053096E" w14:paraId="7B95B691" w14:textId="77777777" w:rsidTr="007F6915">
        <w:tc>
          <w:tcPr>
            <w:tcW w:w="8789" w:type="dxa"/>
            <w:gridSpan w:val="5"/>
          </w:tcPr>
          <w:p w14:paraId="154F29BA" w14:textId="77777777" w:rsidR="00186058" w:rsidRPr="0053096E" w:rsidRDefault="00186058" w:rsidP="007F6915">
            <w:pPr>
              <w:rPr>
                <w:sz w:val="18"/>
                <w:szCs w:val="18"/>
              </w:rPr>
            </w:pPr>
            <w:r w:rsidRPr="0053096E">
              <w:rPr>
                <w:b/>
              </w:rPr>
              <w:t>Inspecciones /Controles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(que se aplican al proceso para verificar el cumplimiento de los requisitos)</w:t>
            </w:r>
          </w:p>
          <w:p w14:paraId="00C408E4" w14:textId="77777777" w:rsidR="00186058" w:rsidRPr="00221992" w:rsidRDefault="00186058" w:rsidP="008E2EF7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</w:p>
        </w:tc>
      </w:tr>
      <w:tr w:rsidR="00186058" w:rsidRPr="0053096E" w14:paraId="22D4B467" w14:textId="77777777" w:rsidTr="007F6915">
        <w:tc>
          <w:tcPr>
            <w:tcW w:w="8789" w:type="dxa"/>
            <w:gridSpan w:val="5"/>
          </w:tcPr>
          <w:p w14:paraId="3989CB2B" w14:textId="77777777" w:rsidR="00186058" w:rsidRPr="0053096E" w:rsidRDefault="00186058" w:rsidP="007F6915">
            <w:r w:rsidRPr="0053096E">
              <w:rPr>
                <w:b/>
              </w:rPr>
              <w:t xml:space="preserve">Recursos necesarios para el proceso </w:t>
            </w:r>
            <w:r w:rsidRPr="0053096E">
              <w:rPr>
                <w:sz w:val="18"/>
                <w:szCs w:val="18"/>
              </w:rPr>
              <w:t>(infraestructura, personas, recursos financieros)</w:t>
            </w:r>
          </w:p>
          <w:p w14:paraId="7644049D" w14:textId="6C3AAA1B" w:rsidR="00186058" w:rsidRDefault="00436E4B" w:rsidP="001B66DA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  <w:r>
              <w:rPr>
                <w:color w:val="4C4D4C"/>
              </w:rPr>
              <w:t>Equipamiento (</w:t>
            </w:r>
            <w:r w:rsidRPr="0D14447C">
              <w:rPr>
                <w:color w:val="4C4D4C"/>
              </w:rPr>
              <w:t>escritorio, materiales de oficina, teléfono, red y PC implementado</w:t>
            </w:r>
            <w:r>
              <w:rPr>
                <w:color w:val="4C4D4C"/>
              </w:rPr>
              <w:t>)</w:t>
            </w:r>
          </w:p>
          <w:p w14:paraId="37567806" w14:textId="6547FA38" w:rsidR="00436E4B" w:rsidRPr="0053096E" w:rsidRDefault="00436E4B" w:rsidP="001B66DA">
            <w:pPr>
              <w:numPr>
                <w:ilvl w:val="0"/>
                <w:numId w:val="3"/>
              </w:numPr>
              <w:contextualSpacing/>
              <w:rPr>
                <w:color w:val="4C4D4C"/>
              </w:rPr>
            </w:pPr>
            <w:r>
              <w:rPr>
                <w:color w:val="4C4D4C"/>
              </w:rPr>
              <w:t xml:space="preserve">Personal dirección </w:t>
            </w:r>
          </w:p>
          <w:p w14:paraId="2A71ECA1" w14:textId="335B53C4" w:rsidR="00186058" w:rsidRDefault="00436E4B" w:rsidP="001B66DA">
            <w:pPr>
              <w:numPr>
                <w:ilvl w:val="0"/>
                <w:numId w:val="3"/>
              </w:numPr>
              <w:rPr>
                <w:color w:val="4C4D4C"/>
              </w:rPr>
            </w:pPr>
            <w:r>
              <w:rPr>
                <w:color w:val="4C4D4C"/>
              </w:rPr>
              <w:t>Asignación presupuestaria</w:t>
            </w:r>
          </w:p>
          <w:p w14:paraId="6F8F9E0C" w14:textId="77777777" w:rsidR="00186058" w:rsidRDefault="00186058" w:rsidP="001B66DA">
            <w:pPr>
              <w:numPr>
                <w:ilvl w:val="0"/>
                <w:numId w:val="3"/>
              </w:numPr>
              <w:rPr>
                <w:color w:val="4C4D4C"/>
              </w:rPr>
            </w:pPr>
          </w:p>
          <w:p w14:paraId="73AF3016" w14:textId="465BCDC4" w:rsidR="00186058" w:rsidRPr="0053096E" w:rsidRDefault="00186058" w:rsidP="00810296">
            <w:pPr>
              <w:ind w:left="720"/>
              <w:contextualSpacing/>
              <w:rPr>
                <w:color w:val="4C4D4C"/>
              </w:rPr>
            </w:pPr>
          </w:p>
        </w:tc>
      </w:tr>
      <w:tr w:rsidR="00186058" w:rsidRPr="0053096E" w14:paraId="5483155F" w14:textId="77777777" w:rsidTr="007F6915">
        <w:tc>
          <w:tcPr>
            <w:tcW w:w="8789" w:type="dxa"/>
            <w:gridSpan w:val="5"/>
          </w:tcPr>
          <w:p w14:paraId="5519A95C" w14:textId="77777777" w:rsidR="00186058" w:rsidRPr="0053096E" w:rsidRDefault="00186058" w:rsidP="007F6915">
            <w:r w:rsidRPr="0053096E">
              <w:rPr>
                <w:b/>
              </w:rPr>
              <w:lastRenderedPageBreak/>
              <w:t>Indicadores</w:t>
            </w:r>
            <w:r w:rsidRPr="0053096E">
              <w:t xml:space="preserve"> </w:t>
            </w:r>
            <w:r w:rsidRPr="0053096E">
              <w:rPr>
                <w:sz w:val="18"/>
                <w:szCs w:val="18"/>
              </w:rPr>
              <w:t>(índices que permiten hacer seguimiento y medición del cumplimiento de los objetivos del proceso, así como planificar los valores esperados de los mismo)</w:t>
            </w:r>
            <w:r w:rsidRPr="0053096E">
              <w:t>:</w:t>
            </w:r>
          </w:p>
        </w:tc>
      </w:tr>
      <w:tr w:rsidR="00186058" w:rsidRPr="0053096E" w14:paraId="51743BF8" w14:textId="77777777" w:rsidTr="007F6915">
        <w:trPr>
          <w:trHeight w:val="258"/>
        </w:trPr>
        <w:tc>
          <w:tcPr>
            <w:tcW w:w="2835" w:type="dxa"/>
          </w:tcPr>
          <w:p w14:paraId="43D7CD61" w14:textId="77777777" w:rsidR="00186058" w:rsidRPr="0053096E" w:rsidRDefault="00186058" w:rsidP="007F6915">
            <w:pPr>
              <w:jc w:val="center"/>
              <w:rPr>
                <w:b/>
              </w:rPr>
            </w:pPr>
            <w:r w:rsidRPr="0053096E">
              <w:rPr>
                <w:b/>
              </w:rPr>
              <w:t>Indicador</w:t>
            </w:r>
          </w:p>
        </w:tc>
        <w:tc>
          <w:tcPr>
            <w:tcW w:w="3544" w:type="dxa"/>
            <w:gridSpan w:val="2"/>
          </w:tcPr>
          <w:p w14:paraId="48EEE358" w14:textId="77777777" w:rsidR="00186058" w:rsidRPr="0053096E" w:rsidRDefault="00186058" w:rsidP="007F6915">
            <w:pPr>
              <w:jc w:val="center"/>
              <w:rPr>
                <w:b/>
              </w:rPr>
            </w:pPr>
            <w:r w:rsidRPr="0053096E">
              <w:rPr>
                <w:b/>
              </w:rPr>
              <w:t>Forma de Cálculo</w:t>
            </w:r>
          </w:p>
        </w:tc>
        <w:tc>
          <w:tcPr>
            <w:tcW w:w="2410" w:type="dxa"/>
            <w:gridSpan w:val="2"/>
          </w:tcPr>
          <w:p w14:paraId="0F949065" w14:textId="77777777" w:rsidR="00186058" w:rsidRPr="0053096E" w:rsidRDefault="00186058" w:rsidP="007F6915">
            <w:pPr>
              <w:jc w:val="center"/>
              <w:rPr>
                <w:b/>
              </w:rPr>
            </w:pPr>
            <w:r w:rsidRPr="0053096E">
              <w:rPr>
                <w:b/>
              </w:rPr>
              <w:t>Meta</w:t>
            </w:r>
          </w:p>
        </w:tc>
      </w:tr>
      <w:tr w:rsidR="00B83FDD" w:rsidRPr="0053096E" w14:paraId="4737952E" w14:textId="77777777" w:rsidTr="007F6915">
        <w:trPr>
          <w:trHeight w:val="1045"/>
        </w:trPr>
        <w:tc>
          <w:tcPr>
            <w:tcW w:w="2835" w:type="dxa"/>
          </w:tcPr>
          <w:p w14:paraId="732D8BA8" w14:textId="2F61ED30" w:rsidR="00B83FDD" w:rsidRPr="00B316C1" w:rsidRDefault="008235A6" w:rsidP="007F6915">
            <w:pPr>
              <w:rPr>
                <w:color w:val="FF0000"/>
              </w:rPr>
            </w:pPr>
            <w:r>
              <w:rPr>
                <w:color w:val="FF0000"/>
              </w:rPr>
              <w:t>Nº</w:t>
            </w:r>
          </w:p>
        </w:tc>
        <w:tc>
          <w:tcPr>
            <w:tcW w:w="3544" w:type="dxa"/>
            <w:gridSpan w:val="2"/>
          </w:tcPr>
          <w:p w14:paraId="3553A1D2" w14:textId="4B5EE6DA" w:rsidR="00B83FDD" w:rsidRPr="00B316C1" w:rsidRDefault="00B83FDD" w:rsidP="007F6915">
            <w:pPr>
              <w:rPr>
                <w:color w:val="FF0000"/>
              </w:rPr>
            </w:pPr>
            <w:r w:rsidRPr="00B316C1">
              <w:rPr>
                <w:color w:val="FF0000"/>
              </w:rPr>
              <w:t xml:space="preserve">∑ </w:t>
            </w:r>
          </w:p>
        </w:tc>
        <w:tc>
          <w:tcPr>
            <w:tcW w:w="2410" w:type="dxa"/>
            <w:gridSpan w:val="2"/>
            <w:vMerge w:val="restart"/>
          </w:tcPr>
          <w:p w14:paraId="6473BD71" w14:textId="755966F1" w:rsidR="00B83FDD" w:rsidRPr="0053096E" w:rsidRDefault="00B83FDD" w:rsidP="007F6915">
            <w:pPr>
              <w:rPr>
                <w:color w:val="4C4D4C"/>
              </w:rPr>
            </w:pPr>
            <w:r w:rsidRPr="008235A6">
              <w:rPr>
                <w:color w:val="FF0000"/>
              </w:rPr>
              <w:t>De acuerdo a lo establecido en PDE de la Dirección</w:t>
            </w:r>
            <w:r w:rsidRPr="0053096E">
              <w:rPr>
                <w:color w:val="4C4D4C"/>
              </w:rPr>
              <w:t xml:space="preserve"> y </w:t>
            </w:r>
            <w:r w:rsidRPr="008235A6">
              <w:rPr>
                <w:color w:val="FF0000"/>
              </w:rPr>
              <w:t>Matriz de indicadores</w:t>
            </w:r>
            <w:r w:rsidR="004611EA">
              <w:rPr>
                <w:color w:val="FF0000"/>
              </w:rPr>
              <w:t xml:space="preserve"> de los procesos </w:t>
            </w:r>
          </w:p>
        </w:tc>
      </w:tr>
      <w:tr w:rsidR="00B83FDD" w14:paraId="53D744A3" w14:textId="77777777" w:rsidTr="007F6915">
        <w:trPr>
          <w:trHeight w:val="270"/>
        </w:trPr>
        <w:tc>
          <w:tcPr>
            <w:tcW w:w="2835" w:type="dxa"/>
          </w:tcPr>
          <w:p w14:paraId="3A62EC97" w14:textId="031D9CC0" w:rsidR="00B83FDD" w:rsidRPr="00B316C1" w:rsidRDefault="00B83FDD" w:rsidP="007F6915">
            <w:pPr>
              <w:rPr>
                <w:color w:val="FF0000"/>
              </w:rPr>
            </w:pPr>
          </w:p>
        </w:tc>
        <w:tc>
          <w:tcPr>
            <w:tcW w:w="3544" w:type="dxa"/>
            <w:gridSpan w:val="2"/>
          </w:tcPr>
          <w:p w14:paraId="001B1F65" w14:textId="7F83ECBA" w:rsidR="00B83FDD" w:rsidRPr="00B316C1" w:rsidRDefault="00B83FDD" w:rsidP="007F6915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  <w:vMerge/>
          </w:tcPr>
          <w:p w14:paraId="2B90248F" w14:textId="77777777" w:rsidR="00B83FDD" w:rsidRDefault="00B83FDD" w:rsidP="007F6915"/>
        </w:tc>
      </w:tr>
      <w:tr w:rsidR="00B83FDD" w14:paraId="006CB69A" w14:textId="77777777" w:rsidTr="007F6915">
        <w:trPr>
          <w:trHeight w:val="270"/>
        </w:trPr>
        <w:tc>
          <w:tcPr>
            <w:tcW w:w="2835" w:type="dxa"/>
          </w:tcPr>
          <w:p w14:paraId="0470FC68" w14:textId="22132AEC" w:rsidR="00B83FDD" w:rsidRPr="00B316C1" w:rsidRDefault="00B83FDD" w:rsidP="007F6915">
            <w:pPr>
              <w:rPr>
                <w:color w:val="FF0000"/>
              </w:rPr>
            </w:pPr>
          </w:p>
        </w:tc>
        <w:tc>
          <w:tcPr>
            <w:tcW w:w="3544" w:type="dxa"/>
            <w:gridSpan w:val="2"/>
          </w:tcPr>
          <w:p w14:paraId="7D8FD76D" w14:textId="546269EA" w:rsidR="00B83FDD" w:rsidRPr="00B316C1" w:rsidRDefault="00B83FDD" w:rsidP="007F6915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  <w:vMerge/>
          </w:tcPr>
          <w:p w14:paraId="124872E7" w14:textId="77777777" w:rsidR="00B83FDD" w:rsidRDefault="00B83FDD" w:rsidP="007F6915"/>
        </w:tc>
      </w:tr>
      <w:tr w:rsidR="00B83FDD" w14:paraId="17DD7338" w14:textId="77777777" w:rsidTr="007F6915">
        <w:trPr>
          <w:trHeight w:val="270"/>
        </w:trPr>
        <w:tc>
          <w:tcPr>
            <w:tcW w:w="2835" w:type="dxa"/>
          </w:tcPr>
          <w:p w14:paraId="0147B2E7" w14:textId="5A8A8D70" w:rsidR="00B83FDD" w:rsidRPr="00B316C1" w:rsidRDefault="00B83FDD" w:rsidP="007571B4">
            <w:pPr>
              <w:rPr>
                <w:color w:val="FF0000"/>
              </w:rPr>
            </w:pPr>
          </w:p>
        </w:tc>
        <w:tc>
          <w:tcPr>
            <w:tcW w:w="3544" w:type="dxa"/>
            <w:gridSpan w:val="2"/>
          </w:tcPr>
          <w:p w14:paraId="36A6F793" w14:textId="5E86201B" w:rsidR="00B83FDD" w:rsidRPr="00B316C1" w:rsidRDefault="00B83FDD" w:rsidP="007571B4">
            <w:pPr>
              <w:rPr>
                <w:color w:val="FF0000"/>
              </w:rPr>
            </w:pPr>
          </w:p>
        </w:tc>
        <w:tc>
          <w:tcPr>
            <w:tcW w:w="2410" w:type="dxa"/>
            <w:gridSpan w:val="2"/>
            <w:vMerge/>
          </w:tcPr>
          <w:p w14:paraId="3E7489F6" w14:textId="77777777" w:rsidR="00B83FDD" w:rsidRDefault="00B83FDD" w:rsidP="007571B4"/>
        </w:tc>
      </w:tr>
    </w:tbl>
    <w:p w14:paraId="294DC72D" w14:textId="77777777" w:rsidR="00186058" w:rsidRDefault="00186058" w:rsidP="00186058"/>
    <w:p w14:paraId="08B0F427" w14:textId="252CC6E4" w:rsidR="00B316C1" w:rsidRDefault="00B316C1"/>
    <w:sectPr w:rsidR="00B316C1" w:rsidSect="004505E5">
      <w:headerReference w:type="default" r:id="rId25"/>
      <w:footerReference w:type="default" r:id="rId26"/>
      <w:headerReference w:type="first" r:id="rId27"/>
      <w:footerReference w:type="first" r:id="rId28"/>
      <w:pgSz w:w="12240" w:h="15840"/>
      <w:pgMar w:top="1417" w:right="1701" w:bottom="1417" w:left="1701" w:header="312" w:footer="1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B64FC1" w14:textId="77777777" w:rsidR="0034093D" w:rsidRDefault="0034093D" w:rsidP="00AC799A">
      <w:pPr>
        <w:spacing w:after="0" w:line="240" w:lineRule="auto"/>
      </w:pPr>
      <w:r>
        <w:separator/>
      </w:r>
    </w:p>
  </w:endnote>
  <w:endnote w:type="continuationSeparator" w:id="0">
    <w:p w14:paraId="1A7DAC8D" w14:textId="77777777" w:rsidR="0034093D" w:rsidRDefault="0034093D" w:rsidP="00AC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buntu">
    <w:altName w:val="Microsoft Sans Serif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42" w:type="dxa"/>
      <w:tblLook w:val="04A0" w:firstRow="1" w:lastRow="0" w:firstColumn="1" w:lastColumn="0" w:noHBand="0" w:noVBand="1"/>
    </w:tblPr>
    <w:tblGrid>
      <w:gridCol w:w="3345"/>
      <w:gridCol w:w="3350"/>
      <w:gridCol w:w="2747"/>
    </w:tblGrid>
    <w:tr w:rsidR="00970E7C" w:rsidRPr="004E1658" w14:paraId="0A9549EA" w14:textId="77777777" w:rsidTr="00D305A2">
      <w:trPr>
        <w:trHeight w:val="268"/>
      </w:trPr>
      <w:tc>
        <w:tcPr>
          <w:tcW w:w="3345" w:type="dxa"/>
          <w:tcBorders>
            <w:bottom w:val="single" w:sz="12" w:space="0" w:color="auto"/>
          </w:tcBorders>
        </w:tcPr>
        <w:p w14:paraId="72864840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3350" w:type="dxa"/>
          <w:tcBorders>
            <w:bottom w:val="single" w:sz="12" w:space="0" w:color="auto"/>
          </w:tcBorders>
        </w:tcPr>
        <w:p w14:paraId="248EC706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2747" w:type="dxa"/>
          <w:tcBorders>
            <w:bottom w:val="single" w:sz="12" w:space="0" w:color="auto"/>
          </w:tcBorders>
        </w:tcPr>
        <w:p w14:paraId="1475E9C1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</w:tr>
    <w:tr w:rsidR="00970E7C" w:rsidRPr="004E1658" w14:paraId="2FC5CA2D" w14:textId="77777777" w:rsidTr="00D305A2">
      <w:trPr>
        <w:trHeight w:val="268"/>
      </w:trPr>
      <w:tc>
        <w:tcPr>
          <w:tcW w:w="3345" w:type="dxa"/>
          <w:tcBorders>
            <w:top w:val="single" w:sz="12" w:space="0" w:color="auto"/>
          </w:tcBorders>
        </w:tcPr>
        <w:p w14:paraId="1C413D59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Elaboración</w:t>
          </w:r>
        </w:p>
      </w:tc>
      <w:tc>
        <w:tcPr>
          <w:tcW w:w="3350" w:type="dxa"/>
          <w:tcBorders>
            <w:top w:val="single" w:sz="12" w:space="0" w:color="auto"/>
          </w:tcBorders>
        </w:tcPr>
        <w:p w14:paraId="0DDB40AC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Revisión</w:t>
          </w:r>
        </w:p>
      </w:tc>
      <w:tc>
        <w:tcPr>
          <w:tcW w:w="2747" w:type="dxa"/>
          <w:tcBorders>
            <w:top w:val="single" w:sz="12" w:space="0" w:color="auto"/>
          </w:tcBorders>
        </w:tcPr>
        <w:p w14:paraId="2F4CC8F2" w14:textId="77777777" w:rsidR="00970E7C" w:rsidRPr="004E1658" w:rsidRDefault="00970E7C" w:rsidP="0071472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Aprobación</w:t>
          </w:r>
        </w:p>
      </w:tc>
    </w:tr>
    <w:tr w:rsidR="00970E7C" w:rsidRPr="004E1658" w14:paraId="6B0D0B08" w14:textId="77777777" w:rsidTr="00D305A2">
      <w:trPr>
        <w:trHeight w:val="168"/>
      </w:trPr>
      <w:tc>
        <w:tcPr>
          <w:tcW w:w="3345" w:type="dxa"/>
        </w:tcPr>
        <w:p w14:paraId="51E9E727" w14:textId="50B55555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3350" w:type="dxa"/>
        </w:tcPr>
        <w:p w14:paraId="1555B5F6" w14:textId="25628C83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2747" w:type="dxa"/>
        </w:tcPr>
        <w:p w14:paraId="14325C56" w14:textId="4CB3B639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</w:p>
      </w:tc>
    </w:tr>
    <w:tr w:rsidR="00970E7C" w:rsidRPr="004E1658" w14:paraId="03123AB7" w14:textId="77777777" w:rsidTr="00D305A2">
      <w:trPr>
        <w:trHeight w:val="504"/>
      </w:trPr>
      <w:tc>
        <w:tcPr>
          <w:tcW w:w="3345" w:type="dxa"/>
        </w:tcPr>
        <w:p w14:paraId="6E6D3028" w14:textId="50552A2C" w:rsidR="00970E7C" w:rsidRPr="004E1658" w:rsidRDefault="00970E7C" w:rsidP="0053096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Unidad Gestión de </w:t>
          </w:r>
          <w:r w:rsidR="00DA46A3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Procesos Institucionales-DAC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               Jefes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(as)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de Unidad </w:t>
          </w:r>
          <w:r w:rsidR="00D305A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DAAES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</w:t>
          </w:r>
        </w:p>
      </w:tc>
      <w:tc>
        <w:tcPr>
          <w:tcW w:w="3350" w:type="dxa"/>
        </w:tcPr>
        <w:p w14:paraId="6DDD7147" w14:textId="20A84BDF" w:rsidR="00970E7C" w:rsidRPr="004E1658" w:rsidRDefault="00970E7C" w:rsidP="0053096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Director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a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</w:t>
          </w:r>
          <w:r w:rsidR="00D305A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DAAES</w:t>
          </w:r>
        </w:p>
      </w:tc>
      <w:tc>
        <w:tcPr>
          <w:tcW w:w="2747" w:type="dxa"/>
        </w:tcPr>
        <w:p w14:paraId="634FAFA5" w14:textId="77092F52" w:rsidR="00970E7C" w:rsidRPr="004E1658" w:rsidRDefault="00970E7C" w:rsidP="0053096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Vicerrectoría </w:t>
          </w:r>
          <w:r w:rsidR="00D305A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Académica</w:t>
          </w:r>
        </w:p>
      </w:tc>
    </w:tr>
  </w:tbl>
  <w:p w14:paraId="265BBEB9" w14:textId="1B1A1EEC" w:rsidR="00970E7C" w:rsidRDefault="00970E7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7AA12" w14:textId="0FB4468B" w:rsidR="00970E7C" w:rsidRDefault="00970E7C">
    <w:pPr>
      <w:pStyle w:val="Piedepgina"/>
    </w:pPr>
    <w:r>
      <w:rPr>
        <w:noProof/>
        <w:color w:val="2B579A"/>
        <w:shd w:val="clear" w:color="auto" w:fill="E6E6E6"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030004" wp14:editId="39646477">
              <wp:simplePos x="0" y="0"/>
              <wp:positionH relativeFrom="page">
                <wp:align>right</wp:align>
              </wp:positionH>
              <wp:positionV relativeFrom="paragraph">
                <wp:posOffset>-2194560</wp:posOffset>
              </wp:positionV>
              <wp:extent cx="540000" cy="2448000"/>
              <wp:effectExtent l="0" t="0" r="12700" b="28575"/>
              <wp:wrapNone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0000" cy="2448000"/>
                      </a:xfrm>
                      <a:prstGeom prst="rect">
                        <a:avLst/>
                      </a:prstGeom>
                      <a:solidFill>
                        <a:srgbClr val="BE282E"/>
                      </a:solidFill>
                      <a:ln w="12700" cap="flat" cmpd="sng" algn="ctr">
                        <a:solidFill>
                          <a:srgbClr val="BE282E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rect id="Rectángulo 6" style="position:absolute;margin-left:-8.7pt;margin-top:-172.8pt;width:42.5pt;height:192.75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spid="_x0000_s1026" fillcolor="#be282e" strokecolor="#be282e" strokeweight="1pt" w14:anchorId="624E2F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"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Look w:val="04A0" w:firstRow="1" w:lastRow="0" w:firstColumn="1" w:lastColumn="0" w:noHBand="0" w:noVBand="1"/>
    </w:tblPr>
    <w:tblGrid>
      <w:gridCol w:w="4536"/>
      <w:gridCol w:w="4820"/>
      <w:gridCol w:w="4252"/>
    </w:tblGrid>
    <w:tr w:rsidR="00970E7C" w:rsidRPr="004E1658" w14:paraId="3B0AE62A" w14:textId="77777777" w:rsidTr="0053096E">
      <w:trPr>
        <w:trHeight w:val="258"/>
      </w:trPr>
      <w:tc>
        <w:tcPr>
          <w:tcW w:w="4536" w:type="dxa"/>
          <w:tcBorders>
            <w:bottom w:val="single" w:sz="12" w:space="0" w:color="auto"/>
          </w:tcBorders>
        </w:tcPr>
        <w:p w14:paraId="6416008E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4820" w:type="dxa"/>
          <w:tcBorders>
            <w:bottom w:val="single" w:sz="12" w:space="0" w:color="auto"/>
          </w:tcBorders>
        </w:tcPr>
        <w:p w14:paraId="3B202C97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4252" w:type="dxa"/>
          <w:tcBorders>
            <w:bottom w:val="single" w:sz="12" w:space="0" w:color="auto"/>
          </w:tcBorders>
        </w:tcPr>
        <w:p w14:paraId="5C5B7100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</w:tr>
    <w:tr w:rsidR="00970E7C" w:rsidRPr="004E1658" w14:paraId="69D3B2E7" w14:textId="77777777" w:rsidTr="0053096E">
      <w:trPr>
        <w:trHeight w:val="258"/>
      </w:trPr>
      <w:tc>
        <w:tcPr>
          <w:tcW w:w="4536" w:type="dxa"/>
          <w:tcBorders>
            <w:top w:val="single" w:sz="12" w:space="0" w:color="auto"/>
          </w:tcBorders>
        </w:tcPr>
        <w:p w14:paraId="2C2CB8F1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Elaboración</w:t>
          </w:r>
        </w:p>
      </w:tc>
      <w:tc>
        <w:tcPr>
          <w:tcW w:w="4820" w:type="dxa"/>
          <w:tcBorders>
            <w:top w:val="single" w:sz="12" w:space="0" w:color="auto"/>
          </w:tcBorders>
        </w:tcPr>
        <w:p w14:paraId="4ABFCDAB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Revisión</w:t>
          </w:r>
        </w:p>
      </w:tc>
      <w:tc>
        <w:tcPr>
          <w:tcW w:w="4252" w:type="dxa"/>
          <w:tcBorders>
            <w:top w:val="single" w:sz="12" w:space="0" w:color="auto"/>
          </w:tcBorders>
        </w:tcPr>
        <w:p w14:paraId="3B41E3FA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Aprobación</w:t>
          </w:r>
        </w:p>
      </w:tc>
    </w:tr>
    <w:tr w:rsidR="00DF1757" w:rsidRPr="004E1658" w14:paraId="31264576" w14:textId="77777777" w:rsidTr="0053096E">
      <w:trPr>
        <w:trHeight w:val="162"/>
      </w:trPr>
      <w:tc>
        <w:tcPr>
          <w:tcW w:w="4536" w:type="dxa"/>
        </w:tcPr>
        <w:p w14:paraId="798333E3" w14:textId="268F6FDC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4820" w:type="dxa"/>
        </w:tcPr>
        <w:p w14:paraId="396A81DA" w14:textId="2F63E686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4252" w:type="dxa"/>
        </w:tcPr>
        <w:p w14:paraId="460461BC" w14:textId="423CBE78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</w:p>
      </w:tc>
    </w:tr>
    <w:tr w:rsidR="00DF1757" w:rsidRPr="004E1658" w14:paraId="4041EA82" w14:textId="77777777" w:rsidTr="0053096E">
      <w:trPr>
        <w:trHeight w:val="484"/>
      </w:trPr>
      <w:tc>
        <w:tcPr>
          <w:tcW w:w="4536" w:type="dxa"/>
        </w:tcPr>
        <w:p w14:paraId="79CE61DA" w14:textId="77777777" w:rsidR="00DF1757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Unidad Gestión de Calidad DGE                                                   </w:t>
          </w:r>
        </w:p>
        <w:p w14:paraId="4D13ECF7" w14:textId="2D0A28DD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Jefes de Unidad Dirección de Innovación</w:t>
          </w:r>
        </w:p>
      </w:tc>
      <w:tc>
        <w:tcPr>
          <w:tcW w:w="4820" w:type="dxa"/>
        </w:tcPr>
        <w:p w14:paraId="10769993" w14:textId="1A7F3A49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Dirección de Innovación</w:t>
          </w:r>
        </w:p>
      </w:tc>
      <w:tc>
        <w:tcPr>
          <w:tcW w:w="4252" w:type="dxa"/>
        </w:tcPr>
        <w:p w14:paraId="30EE47B6" w14:textId="7A9CFC2C" w:rsidR="00DF1757" w:rsidRPr="004E1658" w:rsidRDefault="00DF1757" w:rsidP="00DF175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Vicerrectoría investigación y Postgrado</w:t>
          </w:r>
        </w:p>
      </w:tc>
    </w:tr>
  </w:tbl>
  <w:p w14:paraId="672CC2FD" w14:textId="26C587D6" w:rsidR="00970E7C" w:rsidRDefault="00970E7C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Look w:val="04A0" w:firstRow="1" w:lastRow="0" w:firstColumn="1" w:lastColumn="0" w:noHBand="0" w:noVBand="1"/>
    </w:tblPr>
    <w:tblGrid>
      <w:gridCol w:w="4536"/>
      <w:gridCol w:w="4820"/>
      <w:gridCol w:w="4252"/>
    </w:tblGrid>
    <w:tr w:rsidR="00970E7C" w:rsidRPr="004E1658" w14:paraId="0FB838CE" w14:textId="77777777" w:rsidTr="009738DE">
      <w:trPr>
        <w:trHeight w:val="258"/>
      </w:trPr>
      <w:tc>
        <w:tcPr>
          <w:tcW w:w="4536" w:type="dxa"/>
          <w:tcBorders>
            <w:bottom w:val="single" w:sz="12" w:space="0" w:color="auto"/>
          </w:tcBorders>
        </w:tcPr>
        <w:p w14:paraId="7020D63D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4820" w:type="dxa"/>
          <w:tcBorders>
            <w:bottom w:val="single" w:sz="12" w:space="0" w:color="auto"/>
          </w:tcBorders>
        </w:tcPr>
        <w:p w14:paraId="36C7DB65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4252" w:type="dxa"/>
          <w:tcBorders>
            <w:bottom w:val="single" w:sz="12" w:space="0" w:color="auto"/>
          </w:tcBorders>
        </w:tcPr>
        <w:p w14:paraId="2C3887A3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</w:tr>
    <w:tr w:rsidR="00BC5EB7" w:rsidRPr="004E1658" w14:paraId="7DD76AC6" w14:textId="77777777" w:rsidTr="009738DE">
      <w:trPr>
        <w:trHeight w:val="258"/>
      </w:trPr>
      <w:tc>
        <w:tcPr>
          <w:tcW w:w="4536" w:type="dxa"/>
          <w:tcBorders>
            <w:top w:val="single" w:sz="12" w:space="0" w:color="auto"/>
          </w:tcBorders>
        </w:tcPr>
        <w:p w14:paraId="29680058" w14:textId="77FC9FE3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Elaboración</w:t>
          </w:r>
        </w:p>
      </w:tc>
      <w:tc>
        <w:tcPr>
          <w:tcW w:w="4820" w:type="dxa"/>
          <w:tcBorders>
            <w:top w:val="single" w:sz="12" w:space="0" w:color="auto"/>
          </w:tcBorders>
        </w:tcPr>
        <w:p w14:paraId="15E1EAB7" w14:textId="4EC80EB2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Revisión</w:t>
          </w:r>
        </w:p>
      </w:tc>
      <w:tc>
        <w:tcPr>
          <w:tcW w:w="4252" w:type="dxa"/>
          <w:tcBorders>
            <w:top w:val="single" w:sz="12" w:space="0" w:color="auto"/>
          </w:tcBorders>
        </w:tcPr>
        <w:p w14:paraId="16F6318B" w14:textId="5763E00A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Aprobación</w:t>
          </w:r>
        </w:p>
      </w:tc>
    </w:tr>
    <w:tr w:rsidR="00BC5EB7" w:rsidRPr="004E1658" w14:paraId="6B0C1740" w14:textId="77777777" w:rsidTr="009738DE">
      <w:trPr>
        <w:trHeight w:val="162"/>
      </w:trPr>
      <w:tc>
        <w:tcPr>
          <w:tcW w:w="4536" w:type="dxa"/>
        </w:tcPr>
        <w:p w14:paraId="4C28207F" w14:textId="31075C89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4820" w:type="dxa"/>
        </w:tcPr>
        <w:p w14:paraId="3A7377A3" w14:textId="35B6632C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4252" w:type="dxa"/>
        </w:tcPr>
        <w:p w14:paraId="7AC17756" w14:textId="71571B12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</w:p>
      </w:tc>
    </w:tr>
    <w:tr w:rsidR="00BC5EB7" w:rsidRPr="004E1658" w14:paraId="11FAFE97" w14:textId="77777777" w:rsidTr="009738DE">
      <w:trPr>
        <w:trHeight w:val="484"/>
      </w:trPr>
      <w:tc>
        <w:tcPr>
          <w:tcW w:w="4536" w:type="dxa"/>
        </w:tcPr>
        <w:p w14:paraId="32DB69F1" w14:textId="77777777" w:rsidR="00045F5F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Unidad Gestión de Procesos Institucionales-DAC                </w:t>
          </w:r>
        </w:p>
        <w:p w14:paraId="49E4D993" w14:textId="7F7FF9F9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Jefes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(as)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de Unidad DAAES </w:t>
          </w:r>
        </w:p>
      </w:tc>
      <w:tc>
        <w:tcPr>
          <w:tcW w:w="4820" w:type="dxa"/>
        </w:tcPr>
        <w:p w14:paraId="6B7BC8D2" w14:textId="528E2B47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Director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a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DAAES</w:t>
          </w:r>
        </w:p>
      </w:tc>
      <w:tc>
        <w:tcPr>
          <w:tcW w:w="4252" w:type="dxa"/>
        </w:tcPr>
        <w:p w14:paraId="06D41A20" w14:textId="1BF8ADE7" w:rsidR="00BC5EB7" w:rsidRPr="004E1658" w:rsidRDefault="00BC5EB7" w:rsidP="00BC5EB7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Vicerrectoría Académica</w:t>
          </w:r>
        </w:p>
      </w:tc>
    </w:tr>
  </w:tbl>
  <w:p w14:paraId="4C9395EA" w14:textId="56017AF5" w:rsidR="00970E7C" w:rsidRDefault="00970E7C">
    <w:pPr>
      <w:pStyle w:val="Piedepgin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Look w:val="04A0" w:firstRow="1" w:lastRow="0" w:firstColumn="1" w:lastColumn="0" w:noHBand="0" w:noVBand="1"/>
    </w:tblPr>
    <w:tblGrid>
      <w:gridCol w:w="3114"/>
      <w:gridCol w:w="288"/>
      <w:gridCol w:w="2830"/>
      <w:gridCol w:w="2557"/>
    </w:tblGrid>
    <w:tr w:rsidR="00970E7C" w:rsidRPr="004E1658" w14:paraId="1FE5F620" w14:textId="77777777" w:rsidTr="0053096E">
      <w:trPr>
        <w:trHeight w:val="258"/>
      </w:trPr>
      <w:tc>
        <w:tcPr>
          <w:tcW w:w="3114" w:type="dxa"/>
          <w:tcBorders>
            <w:bottom w:val="single" w:sz="12" w:space="0" w:color="auto"/>
          </w:tcBorders>
        </w:tcPr>
        <w:p w14:paraId="7A2EBE2D" w14:textId="77777777" w:rsidR="00970E7C" w:rsidRPr="004E1658" w:rsidRDefault="00970E7C" w:rsidP="000A372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3118" w:type="dxa"/>
          <w:gridSpan w:val="2"/>
          <w:tcBorders>
            <w:bottom w:val="single" w:sz="12" w:space="0" w:color="auto"/>
          </w:tcBorders>
        </w:tcPr>
        <w:p w14:paraId="6E42B44A" w14:textId="77777777" w:rsidR="00970E7C" w:rsidRPr="004E1658" w:rsidRDefault="00970E7C" w:rsidP="000A372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2557" w:type="dxa"/>
          <w:tcBorders>
            <w:bottom w:val="single" w:sz="12" w:space="0" w:color="auto"/>
          </w:tcBorders>
        </w:tcPr>
        <w:p w14:paraId="100B631C" w14:textId="77777777" w:rsidR="00970E7C" w:rsidRPr="004E1658" w:rsidRDefault="00970E7C" w:rsidP="000A372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</w:tr>
    <w:tr w:rsidR="00842D76" w:rsidRPr="004E1658" w14:paraId="6C2245AD" w14:textId="77777777" w:rsidTr="00592342">
      <w:trPr>
        <w:trHeight w:val="258"/>
      </w:trPr>
      <w:tc>
        <w:tcPr>
          <w:tcW w:w="3402" w:type="dxa"/>
          <w:gridSpan w:val="2"/>
          <w:tcBorders>
            <w:top w:val="single" w:sz="12" w:space="0" w:color="auto"/>
          </w:tcBorders>
        </w:tcPr>
        <w:p w14:paraId="541FF201" w14:textId="233DAF7B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Elaboración</w:t>
          </w:r>
        </w:p>
      </w:tc>
      <w:tc>
        <w:tcPr>
          <w:tcW w:w="2830" w:type="dxa"/>
          <w:tcBorders>
            <w:top w:val="single" w:sz="12" w:space="0" w:color="auto"/>
          </w:tcBorders>
        </w:tcPr>
        <w:p w14:paraId="6893FC08" w14:textId="5CC783C7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Revisión</w:t>
          </w:r>
        </w:p>
      </w:tc>
      <w:tc>
        <w:tcPr>
          <w:tcW w:w="2557" w:type="dxa"/>
          <w:tcBorders>
            <w:top w:val="single" w:sz="12" w:space="0" w:color="auto"/>
          </w:tcBorders>
        </w:tcPr>
        <w:p w14:paraId="1038BFC9" w14:textId="33A4BC6D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Aprobación</w:t>
          </w:r>
        </w:p>
      </w:tc>
    </w:tr>
    <w:tr w:rsidR="00842D76" w:rsidRPr="004E1658" w14:paraId="776D7FCF" w14:textId="77777777" w:rsidTr="00592342">
      <w:trPr>
        <w:trHeight w:val="162"/>
      </w:trPr>
      <w:tc>
        <w:tcPr>
          <w:tcW w:w="3402" w:type="dxa"/>
          <w:gridSpan w:val="2"/>
        </w:tcPr>
        <w:p w14:paraId="79D7FEDF" w14:textId="26B805F2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2830" w:type="dxa"/>
        </w:tcPr>
        <w:p w14:paraId="6E59A91F" w14:textId="13B876F3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2557" w:type="dxa"/>
        </w:tcPr>
        <w:p w14:paraId="00B9EAB3" w14:textId="7C924D9D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</w:p>
      </w:tc>
    </w:tr>
    <w:tr w:rsidR="00842D76" w:rsidRPr="004E1658" w14:paraId="70C6C35F" w14:textId="77777777" w:rsidTr="00592342">
      <w:trPr>
        <w:trHeight w:val="484"/>
      </w:trPr>
      <w:tc>
        <w:tcPr>
          <w:tcW w:w="3402" w:type="dxa"/>
          <w:gridSpan w:val="2"/>
        </w:tcPr>
        <w:p w14:paraId="3ECD1D8A" w14:textId="3B830F9F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Unidad Gestión de Procesos Institucionales-DAC                Jefes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(as)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de Unidad DAAES </w:t>
          </w:r>
        </w:p>
      </w:tc>
      <w:tc>
        <w:tcPr>
          <w:tcW w:w="2830" w:type="dxa"/>
        </w:tcPr>
        <w:p w14:paraId="5DF30761" w14:textId="145B39ED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Director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a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DAAES</w:t>
          </w:r>
        </w:p>
      </w:tc>
      <w:tc>
        <w:tcPr>
          <w:tcW w:w="2557" w:type="dxa"/>
        </w:tcPr>
        <w:p w14:paraId="4F6F02AF" w14:textId="40505915" w:rsidR="00842D76" w:rsidRPr="004E1658" w:rsidRDefault="00842D76" w:rsidP="00842D7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Vicerrectoría Académica</w:t>
          </w:r>
        </w:p>
      </w:tc>
    </w:tr>
  </w:tbl>
  <w:p w14:paraId="51CC4141" w14:textId="77777777" w:rsidR="00970E7C" w:rsidRDefault="00970E7C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73" w:type="dxa"/>
      <w:tblLook w:val="04A0" w:firstRow="1" w:lastRow="0" w:firstColumn="1" w:lastColumn="0" w:noHBand="0" w:noVBand="1"/>
    </w:tblPr>
    <w:tblGrid>
      <w:gridCol w:w="3392"/>
      <w:gridCol w:w="3396"/>
      <w:gridCol w:w="2785"/>
    </w:tblGrid>
    <w:tr w:rsidR="00970E7C" w:rsidRPr="004E1658" w14:paraId="6EE17855" w14:textId="77777777" w:rsidTr="00842D76">
      <w:trPr>
        <w:trHeight w:val="278"/>
      </w:trPr>
      <w:tc>
        <w:tcPr>
          <w:tcW w:w="3392" w:type="dxa"/>
          <w:tcBorders>
            <w:bottom w:val="single" w:sz="12" w:space="0" w:color="auto"/>
          </w:tcBorders>
        </w:tcPr>
        <w:p w14:paraId="15AF7858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3396" w:type="dxa"/>
          <w:tcBorders>
            <w:bottom w:val="single" w:sz="12" w:space="0" w:color="auto"/>
          </w:tcBorders>
        </w:tcPr>
        <w:p w14:paraId="07A8796D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  <w:tc>
        <w:tcPr>
          <w:tcW w:w="2785" w:type="dxa"/>
          <w:tcBorders>
            <w:bottom w:val="single" w:sz="12" w:space="0" w:color="auto"/>
          </w:tcBorders>
        </w:tcPr>
        <w:p w14:paraId="6546F993" w14:textId="77777777" w:rsidR="00970E7C" w:rsidRPr="004E1658" w:rsidRDefault="00970E7C" w:rsidP="009738DE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8"/>
              <w:szCs w:val="18"/>
              <w:lang w:val="es-CL"/>
            </w:rPr>
          </w:pPr>
        </w:p>
      </w:tc>
    </w:tr>
    <w:tr w:rsidR="00045F5F" w:rsidRPr="004E1658" w14:paraId="3CE3DC19" w14:textId="77777777" w:rsidTr="00842D76">
      <w:trPr>
        <w:trHeight w:val="278"/>
      </w:trPr>
      <w:tc>
        <w:tcPr>
          <w:tcW w:w="3392" w:type="dxa"/>
          <w:tcBorders>
            <w:top w:val="single" w:sz="12" w:space="0" w:color="auto"/>
          </w:tcBorders>
        </w:tcPr>
        <w:p w14:paraId="5AD23F5A" w14:textId="120FB3CB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Elaboración</w:t>
          </w:r>
        </w:p>
      </w:tc>
      <w:tc>
        <w:tcPr>
          <w:tcW w:w="3396" w:type="dxa"/>
          <w:tcBorders>
            <w:top w:val="single" w:sz="12" w:space="0" w:color="auto"/>
          </w:tcBorders>
        </w:tcPr>
        <w:p w14:paraId="4ED53DE1" w14:textId="34977613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Revisión</w:t>
          </w:r>
        </w:p>
      </w:tc>
      <w:tc>
        <w:tcPr>
          <w:tcW w:w="2785" w:type="dxa"/>
          <w:tcBorders>
            <w:top w:val="single" w:sz="12" w:space="0" w:color="auto"/>
          </w:tcBorders>
        </w:tcPr>
        <w:p w14:paraId="65B3C6F0" w14:textId="6C0A926B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</w:pPr>
          <w:r w:rsidRPr="004E1658"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8"/>
              <w:lang w:val="es-CL"/>
            </w:rPr>
            <w:t>Aprobación</w:t>
          </w:r>
        </w:p>
      </w:tc>
    </w:tr>
    <w:tr w:rsidR="00045F5F" w:rsidRPr="004E1658" w14:paraId="10457F96" w14:textId="77777777" w:rsidTr="00842D76">
      <w:trPr>
        <w:trHeight w:val="174"/>
      </w:trPr>
      <w:tc>
        <w:tcPr>
          <w:tcW w:w="3392" w:type="dxa"/>
        </w:tcPr>
        <w:p w14:paraId="0C7F8F0A" w14:textId="236A7409" w:rsidR="00045F5F" w:rsidRPr="004E1658" w:rsidRDefault="00045F5F" w:rsidP="00842D76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3396" w:type="dxa"/>
        </w:tcPr>
        <w:p w14:paraId="149F31F3" w14:textId="2EE507D6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</w:p>
      </w:tc>
      <w:tc>
        <w:tcPr>
          <w:tcW w:w="2785" w:type="dxa"/>
        </w:tcPr>
        <w:p w14:paraId="3A4BFD69" w14:textId="0501BE0F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</w:p>
      </w:tc>
    </w:tr>
    <w:tr w:rsidR="00045F5F" w:rsidRPr="004E1658" w14:paraId="11AF1963" w14:textId="77777777" w:rsidTr="00842D76">
      <w:trPr>
        <w:trHeight w:val="522"/>
      </w:trPr>
      <w:tc>
        <w:tcPr>
          <w:tcW w:w="3392" w:type="dxa"/>
        </w:tcPr>
        <w:p w14:paraId="1BA284A1" w14:textId="77777777" w:rsidR="00842D76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Unidad Gestión de Procesos Institucionales-DAC                </w:t>
          </w:r>
        </w:p>
        <w:p w14:paraId="553C5A2F" w14:textId="73F8482B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Jefes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(as)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de Unidad DAAES </w:t>
          </w:r>
        </w:p>
      </w:tc>
      <w:tc>
        <w:tcPr>
          <w:tcW w:w="3396" w:type="dxa"/>
        </w:tcPr>
        <w:p w14:paraId="075C9BDD" w14:textId="67E9FC16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Director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(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a</w:t>
          </w:r>
          <w:r w:rsidR="00592342"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)</w:t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 xml:space="preserve"> DAAES</w:t>
          </w:r>
        </w:p>
      </w:tc>
      <w:tc>
        <w:tcPr>
          <w:tcW w:w="2785" w:type="dxa"/>
        </w:tcPr>
        <w:p w14:paraId="06D41826" w14:textId="6A0C11A4" w:rsidR="00045F5F" w:rsidRPr="004E1658" w:rsidRDefault="00045F5F" w:rsidP="00045F5F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419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8"/>
              <w:lang w:val="es-CL"/>
            </w:rPr>
            <w:t>Vicerrectoría Académica</w:t>
          </w:r>
        </w:p>
      </w:tc>
    </w:tr>
  </w:tbl>
  <w:p w14:paraId="0177850D" w14:textId="77777777" w:rsidR="00970E7C" w:rsidRDefault="00970E7C" w:rsidP="009738D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9C9C6" w14:textId="77777777" w:rsidR="0034093D" w:rsidRDefault="0034093D" w:rsidP="00AC799A">
      <w:pPr>
        <w:spacing w:after="0" w:line="240" w:lineRule="auto"/>
      </w:pPr>
      <w:r>
        <w:separator/>
      </w:r>
    </w:p>
  </w:footnote>
  <w:footnote w:type="continuationSeparator" w:id="0">
    <w:p w14:paraId="6F7E53E0" w14:textId="77777777" w:rsidR="0034093D" w:rsidRDefault="0034093D" w:rsidP="00AC79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5387"/>
    </w:tblGrid>
    <w:tr w:rsidR="00970E7C" w:rsidRPr="004E1658" w14:paraId="55416208" w14:textId="77777777" w:rsidTr="009B6AEF">
      <w:trPr>
        <w:trHeight w:val="1244"/>
      </w:trPr>
      <w:tc>
        <w:tcPr>
          <w:tcW w:w="3402" w:type="dxa"/>
        </w:tcPr>
        <w:p w14:paraId="544B5C69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rPr>
              <w:rFonts w:ascii="Calibri" w:eastAsia="Calibri" w:hAnsi="Calibri" w:cs="Times New Roman"/>
              <w:lang w:val="es-CL"/>
            </w:rPr>
          </w:pPr>
          <w:r w:rsidRPr="004E1658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043E81A4" wp14:editId="6D003489">
                <wp:extent cx="1976979" cy="659958"/>
                <wp:effectExtent l="0" t="0" r="4445" b="6985"/>
                <wp:docPr id="32" name="Imagen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0" cy="671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single" w:sz="12" w:space="0" w:color="auto"/>
          </w:tcBorders>
          <w:vAlign w:val="center"/>
        </w:tcPr>
        <w:p w14:paraId="6A2505BA" w14:textId="77777777" w:rsidR="00970E7C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Descripción de Procesos </w:t>
          </w:r>
        </w:p>
        <w:p w14:paraId="2959ABC1" w14:textId="3AA5B3C6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Dirección de </w:t>
          </w:r>
          <w:r w:rsidR="00F16805"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A</w:t>
          </w:r>
          <w:r w:rsidR="004A5E15"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compañamiento Académico al Estudiante (DAA</w:t>
          </w:r>
          <w:r w:rsidR="009F78B8"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ES)</w:t>
          </w:r>
        </w:p>
        <w:p w14:paraId="701ED644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</w:pP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Página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PAGE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2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 de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NUMPAGES 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24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</w:p>
        <w:p w14:paraId="6A0ECFA8" w14:textId="3553AD7E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6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Versión </w:t>
          </w:r>
          <w:r w:rsidR="009F78B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.0</w:t>
          </w:r>
        </w:p>
      </w:tc>
    </w:tr>
  </w:tbl>
  <w:p w14:paraId="485AAC5D" w14:textId="77777777" w:rsidR="00970E7C" w:rsidRPr="004E1658" w:rsidRDefault="00970E7C" w:rsidP="009B6AEF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L"/>
      </w:rPr>
    </w:pPr>
  </w:p>
  <w:p w14:paraId="5B6E1F60" w14:textId="028542ED" w:rsidR="00970E7C" w:rsidRPr="009B6AEF" w:rsidRDefault="00970E7C" w:rsidP="009B6AE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3C11F" w14:textId="3F7E437F" w:rsidR="00970E7C" w:rsidRDefault="00970E7C">
    <w:pPr>
      <w:pStyle w:val="Encabezado"/>
    </w:pPr>
    <w:r>
      <w:rPr>
        <w:noProof/>
        <w:color w:val="2B579A"/>
        <w:shd w:val="clear" w:color="auto" w:fill="E6E6E6"/>
        <w:lang w:val="en-US"/>
      </w:rPr>
      <w:drawing>
        <wp:anchor distT="0" distB="0" distL="114300" distR="114300" simplePos="0" relativeHeight="251663360" behindDoc="1" locked="0" layoutInCell="1" allowOverlap="1" wp14:anchorId="69F03C58" wp14:editId="3439AFFF">
          <wp:simplePos x="0" y="0"/>
          <wp:positionH relativeFrom="margin">
            <wp:posOffset>-1294683</wp:posOffset>
          </wp:positionH>
          <wp:positionV relativeFrom="paragraph">
            <wp:posOffset>-372441</wp:posOffset>
          </wp:positionV>
          <wp:extent cx="8296349" cy="1529163"/>
          <wp:effectExtent l="0" t="0" r="0" b="0"/>
          <wp:wrapNone/>
          <wp:docPr id="63" name="Imagen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hojacarta_ucsc_dge_arriba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96349" cy="1529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10206"/>
    </w:tblGrid>
    <w:tr w:rsidR="00970E7C" w:rsidRPr="004E1658" w14:paraId="4CF0972D" w14:textId="77777777" w:rsidTr="009B6AEF">
      <w:trPr>
        <w:trHeight w:val="1244"/>
      </w:trPr>
      <w:tc>
        <w:tcPr>
          <w:tcW w:w="3402" w:type="dxa"/>
        </w:tcPr>
        <w:p w14:paraId="363E5C84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rPr>
              <w:rFonts w:ascii="Calibri" w:eastAsia="Calibri" w:hAnsi="Calibri" w:cs="Times New Roman"/>
              <w:lang w:val="es-CL"/>
            </w:rPr>
          </w:pPr>
          <w:r w:rsidRPr="004E1658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5D5AEFE0" wp14:editId="04B14616">
                <wp:extent cx="1976979" cy="659958"/>
                <wp:effectExtent l="0" t="0" r="4445" b="6985"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0" cy="671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tcBorders>
            <w:bottom w:val="single" w:sz="12" w:space="0" w:color="auto"/>
          </w:tcBorders>
          <w:vAlign w:val="center"/>
        </w:tcPr>
        <w:p w14:paraId="1170015B" w14:textId="77777777" w:rsidR="00970E7C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Descripción de Procesos </w:t>
          </w:r>
        </w:p>
        <w:p w14:paraId="10F0CBE4" w14:textId="68E72E25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Dirección de Innovación</w:t>
          </w:r>
        </w:p>
        <w:p w14:paraId="00CA966A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</w:pP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Página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PAGE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5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 de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NUMPAGES 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</w:p>
        <w:p w14:paraId="76F916E7" w14:textId="7C5ACB78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6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Versión </w:t>
          </w:r>
          <w:r w:rsidR="009A59E2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6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.0</w:t>
          </w:r>
        </w:p>
      </w:tc>
    </w:tr>
  </w:tbl>
  <w:p w14:paraId="44E47715" w14:textId="77777777" w:rsidR="00970E7C" w:rsidRPr="004E1658" w:rsidRDefault="00970E7C" w:rsidP="009B6AEF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L"/>
      </w:rPr>
    </w:pPr>
  </w:p>
  <w:p w14:paraId="708B9716" w14:textId="77777777" w:rsidR="00970E7C" w:rsidRPr="009B6AEF" w:rsidRDefault="00970E7C" w:rsidP="009B6AEF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608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10206"/>
    </w:tblGrid>
    <w:tr w:rsidR="00970E7C" w:rsidRPr="004E1658" w14:paraId="24159442" w14:textId="77777777" w:rsidTr="009B6AEF">
      <w:trPr>
        <w:trHeight w:val="1244"/>
      </w:trPr>
      <w:tc>
        <w:tcPr>
          <w:tcW w:w="3402" w:type="dxa"/>
        </w:tcPr>
        <w:p w14:paraId="6ECD0BE6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rPr>
              <w:rFonts w:ascii="Calibri" w:eastAsia="Calibri" w:hAnsi="Calibri" w:cs="Times New Roman"/>
              <w:lang w:val="es-CL"/>
            </w:rPr>
          </w:pPr>
          <w:r w:rsidRPr="004E1658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73CC243D" wp14:editId="79973417">
                <wp:extent cx="1976979" cy="659958"/>
                <wp:effectExtent l="0" t="0" r="4445" b="6985"/>
                <wp:docPr id="8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0" cy="671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206" w:type="dxa"/>
          <w:tcBorders>
            <w:bottom w:val="single" w:sz="12" w:space="0" w:color="auto"/>
          </w:tcBorders>
          <w:vAlign w:val="center"/>
        </w:tcPr>
        <w:p w14:paraId="5B00E50A" w14:textId="77777777" w:rsidR="001114F4" w:rsidRDefault="001114F4" w:rsidP="001114F4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Descripción de Procesos </w:t>
          </w:r>
        </w:p>
        <w:p w14:paraId="4C5F9782" w14:textId="77777777" w:rsidR="001114F4" w:rsidRPr="004E1658" w:rsidRDefault="001114F4" w:rsidP="001114F4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Dirección de Acompañamiento Académico al Estudiante (DAAES)</w:t>
          </w:r>
        </w:p>
        <w:p w14:paraId="331B2C7C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</w:pP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Página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PAGE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 de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NUMPAGES 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</w:p>
        <w:p w14:paraId="34866D23" w14:textId="4F1FED90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6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Versión </w:t>
          </w:r>
          <w:r w:rsidR="00390EB0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.0</w:t>
          </w:r>
        </w:p>
      </w:tc>
    </w:tr>
  </w:tbl>
  <w:p w14:paraId="6AE578D2" w14:textId="77777777" w:rsidR="00970E7C" w:rsidRPr="004E1658" w:rsidRDefault="00970E7C" w:rsidP="009B6AEF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L"/>
      </w:rPr>
    </w:pPr>
  </w:p>
  <w:p w14:paraId="37D2C974" w14:textId="39972E64" w:rsidR="00970E7C" w:rsidRPr="009B6AEF" w:rsidRDefault="00970E7C" w:rsidP="009B6AEF">
    <w:pPr>
      <w:pStyle w:val="Encabezad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5387"/>
    </w:tblGrid>
    <w:tr w:rsidR="00970E7C" w:rsidRPr="004E1658" w14:paraId="29DC5DA0" w14:textId="77777777" w:rsidTr="009B6AEF">
      <w:trPr>
        <w:trHeight w:val="1244"/>
      </w:trPr>
      <w:tc>
        <w:tcPr>
          <w:tcW w:w="3402" w:type="dxa"/>
        </w:tcPr>
        <w:p w14:paraId="2154F62B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rPr>
              <w:rFonts w:ascii="Calibri" w:eastAsia="Calibri" w:hAnsi="Calibri" w:cs="Times New Roman"/>
              <w:lang w:val="es-CL"/>
            </w:rPr>
          </w:pPr>
          <w:r w:rsidRPr="004E1658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4A7E6CD8" wp14:editId="6F2285FD">
                <wp:extent cx="1976979" cy="659958"/>
                <wp:effectExtent l="0" t="0" r="4445" b="6985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0" cy="671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single" w:sz="12" w:space="0" w:color="auto"/>
          </w:tcBorders>
          <w:vAlign w:val="center"/>
        </w:tcPr>
        <w:p w14:paraId="428F2EBC" w14:textId="77777777" w:rsidR="00390EB0" w:rsidRDefault="00390EB0" w:rsidP="00390EB0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Descripción de Procesos </w:t>
          </w:r>
        </w:p>
        <w:p w14:paraId="0A00C654" w14:textId="77777777" w:rsidR="00390EB0" w:rsidRPr="004E1658" w:rsidRDefault="00390EB0" w:rsidP="00390EB0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Dirección de Acompañamiento Académico al Estudiante (DAAES)</w:t>
          </w:r>
        </w:p>
        <w:p w14:paraId="52DBC692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</w:pP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Página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PAGE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 de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NUMPAGES 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</w:p>
        <w:p w14:paraId="545DB457" w14:textId="635160AE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6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Versión </w:t>
          </w:r>
          <w:r w:rsidR="00390EB0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.0</w:t>
          </w:r>
        </w:p>
      </w:tc>
    </w:tr>
  </w:tbl>
  <w:p w14:paraId="06008BCF" w14:textId="77777777" w:rsidR="00970E7C" w:rsidRPr="004E1658" w:rsidRDefault="00970E7C" w:rsidP="009B6AEF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L"/>
      </w:rPr>
    </w:pPr>
  </w:p>
  <w:p w14:paraId="243CFE8B" w14:textId="77777777" w:rsidR="00970E7C" w:rsidRPr="009B6AEF" w:rsidRDefault="00970E7C" w:rsidP="009B6AEF">
    <w:pPr>
      <w:pStyle w:val="Encabezad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Borders>
        <w:bottom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3402"/>
      <w:gridCol w:w="5387"/>
    </w:tblGrid>
    <w:tr w:rsidR="00970E7C" w:rsidRPr="004E1658" w14:paraId="38E2DABB" w14:textId="77777777" w:rsidTr="009B6AEF">
      <w:trPr>
        <w:trHeight w:val="1244"/>
      </w:trPr>
      <w:tc>
        <w:tcPr>
          <w:tcW w:w="3402" w:type="dxa"/>
        </w:tcPr>
        <w:p w14:paraId="0EF96E43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ind w:left="-113"/>
            <w:rPr>
              <w:rFonts w:ascii="Calibri" w:eastAsia="Calibri" w:hAnsi="Calibri" w:cs="Times New Roman"/>
              <w:lang w:val="es-CL"/>
            </w:rPr>
          </w:pPr>
          <w:r w:rsidRPr="004E1658">
            <w:rPr>
              <w:rFonts w:ascii="Calibri" w:eastAsia="Calibri" w:hAnsi="Calibri" w:cs="Times New Roman"/>
              <w:noProof/>
              <w:lang w:val="es-ES" w:eastAsia="es-ES"/>
            </w:rPr>
            <w:drawing>
              <wp:inline distT="0" distB="0" distL="0" distR="0" wp14:anchorId="49522E44" wp14:editId="70C5C3E9">
                <wp:extent cx="1976979" cy="659958"/>
                <wp:effectExtent l="0" t="0" r="4445" b="698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horizontal_color_sinfond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2580" cy="6718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tcBorders>
            <w:bottom w:val="single" w:sz="12" w:space="0" w:color="auto"/>
          </w:tcBorders>
          <w:vAlign w:val="center"/>
        </w:tcPr>
        <w:p w14:paraId="4BB95C44" w14:textId="77777777" w:rsidR="00390EB0" w:rsidRDefault="00390EB0" w:rsidP="00390EB0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 xml:space="preserve">Descripción de Procesos </w:t>
          </w:r>
        </w:p>
        <w:p w14:paraId="4E675521" w14:textId="48EEB99A" w:rsidR="00970E7C" w:rsidRPr="004E1658" w:rsidRDefault="00390EB0" w:rsidP="00390EB0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</w:pPr>
          <w:r>
            <w:rPr>
              <w:rFonts w:ascii="Calibri" w:eastAsia="Calibri" w:hAnsi="Calibri" w:cs="Times New Roman"/>
              <w:b/>
              <w:sz w:val="28"/>
              <w:szCs w:val="28"/>
              <w:lang w:val="es-CL"/>
            </w:rPr>
            <w:t>Dirección de Acompañamiento Académico al Estudiante (DAAES)</w:t>
          </w:r>
        </w:p>
        <w:p w14:paraId="6D39B2D2" w14:textId="777777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</w:pP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Página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PAGE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 de 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begin"/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instrText xml:space="preserve"> NUMPAGES  </w:instrTex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separate"/>
          </w: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13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fldChar w:fldCharType="end"/>
          </w:r>
        </w:p>
        <w:p w14:paraId="598E0857" w14:textId="56A67C77" w:rsidR="00970E7C" w:rsidRPr="004E1658" w:rsidRDefault="00970E7C" w:rsidP="009B6AEF">
          <w:pPr>
            <w:tabs>
              <w:tab w:val="center" w:pos="4419"/>
              <w:tab w:val="right" w:pos="8838"/>
            </w:tabs>
            <w:spacing w:after="0" w:line="240" w:lineRule="auto"/>
            <w:jc w:val="right"/>
            <w:rPr>
              <w:rFonts w:ascii="Calibri" w:eastAsia="Calibri" w:hAnsi="Calibri" w:cs="Times New Roman"/>
              <w:b/>
              <w:color w:val="7F7F7F" w:themeColor="text1" w:themeTint="80"/>
              <w:sz w:val="16"/>
              <w:szCs w:val="16"/>
              <w:lang w:val="es-CL"/>
            </w:rPr>
          </w:pPr>
          <w:r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 xml:space="preserve">Versión </w:t>
          </w:r>
          <w:r w:rsidR="00390EB0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1</w:t>
          </w:r>
          <w:r w:rsidRPr="004E1658">
            <w:rPr>
              <w:rFonts w:ascii="Calibri" w:eastAsia="Calibri" w:hAnsi="Calibri" w:cs="Times New Roman"/>
              <w:color w:val="7F7F7F" w:themeColor="text1" w:themeTint="80"/>
              <w:sz w:val="16"/>
              <w:szCs w:val="16"/>
              <w:lang w:val="es-CL"/>
            </w:rPr>
            <w:t>.0</w:t>
          </w:r>
        </w:p>
      </w:tc>
    </w:tr>
  </w:tbl>
  <w:p w14:paraId="71EE0BB3" w14:textId="77777777" w:rsidR="00970E7C" w:rsidRPr="004E1658" w:rsidRDefault="00970E7C" w:rsidP="009B6AEF">
    <w:pPr>
      <w:tabs>
        <w:tab w:val="center" w:pos="4419"/>
        <w:tab w:val="right" w:pos="8838"/>
      </w:tabs>
      <w:spacing w:after="0" w:line="240" w:lineRule="auto"/>
      <w:rPr>
        <w:rFonts w:ascii="Calibri" w:eastAsia="Calibri" w:hAnsi="Calibri" w:cs="Times New Roman"/>
        <w:lang w:val="es-CL"/>
      </w:rPr>
    </w:pPr>
  </w:p>
  <w:p w14:paraId="3A6F8173" w14:textId="39AE8266" w:rsidR="00970E7C" w:rsidRPr="009B6AEF" w:rsidRDefault="00970E7C" w:rsidP="009B6AE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85748"/>
    <w:multiLevelType w:val="hybridMultilevel"/>
    <w:tmpl w:val="70BEA54A"/>
    <w:lvl w:ilvl="0" w:tplc="04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36734A8"/>
    <w:multiLevelType w:val="hybridMultilevel"/>
    <w:tmpl w:val="52562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A4BF4"/>
    <w:multiLevelType w:val="hybridMultilevel"/>
    <w:tmpl w:val="4C6656A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236CE"/>
    <w:multiLevelType w:val="hybridMultilevel"/>
    <w:tmpl w:val="7D349E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02C47"/>
    <w:multiLevelType w:val="hybridMultilevel"/>
    <w:tmpl w:val="A0A68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712A3"/>
    <w:multiLevelType w:val="hybridMultilevel"/>
    <w:tmpl w:val="A0A68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900CE3"/>
    <w:multiLevelType w:val="hybridMultilevel"/>
    <w:tmpl w:val="0D560E4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51C94"/>
    <w:multiLevelType w:val="hybridMultilevel"/>
    <w:tmpl w:val="3A4CC13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622AB"/>
    <w:multiLevelType w:val="hybridMultilevel"/>
    <w:tmpl w:val="777C5838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46ACF"/>
    <w:multiLevelType w:val="hybridMultilevel"/>
    <w:tmpl w:val="A0A688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AD5051"/>
    <w:multiLevelType w:val="hybridMultilevel"/>
    <w:tmpl w:val="DB9EBB7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0BA"/>
    <w:multiLevelType w:val="hybridMultilevel"/>
    <w:tmpl w:val="F7D41D3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5B2CBF"/>
    <w:multiLevelType w:val="hybridMultilevel"/>
    <w:tmpl w:val="261ED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564C1"/>
    <w:multiLevelType w:val="hybridMultilevel"/>
    <w:tmpl w:val="0A084D6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BA691C"/>
    <w:multiLevelType w:val="hybridMultilevel"/>
    <w:tmpl w:val="04A45E9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497C04"/>
    <w:multiLevelType w:val="hybridMultilevel"/>
    <w:tmpl w:val="AB740618"/>
    <w:lvl w:ilvl="0" w:tplc="2D6025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3033448">
    <w:abstractNumId w:val="6"/>
  </w:num>
  <w:num w:numId="2" w16cid:durableId="1015956984">
    <w:abstractNumId w:val="1"/>
  </w:num>
  <w:num w:numId="3" w16cid:durableId="904217003">
    <w:abstractNumId w:val="12"/>
  </w:num>
  <w:num w:numId="4" w16cid:durableId="1924482978">
    <w:abstractNumId w:val="8"/>
  </w:num>
  <w:num w:numId="5" w16cid:durableId="1158501422">
    <w:abstractNumId w:val="2"/>
  </w:num>
  <w:num w:numId="6" w16cid:durableId="359741535">
    <w:abstractNumId w:val="13"/>
  </w:num>
  <w:num w:numId="7" w16cid:durableId="1070076708">
    <w:abstractNumId w:val="10"/>
  </w:num>
  <w:num w:numId="8" w16cid:durableId="2078505587">
    <w:abstractNumId w:val="9"/>
  </w:num>
  <w:num w:numId="9" w16cid:durableId="1492942720">
    <w:abstractNumId w:val="15"/>
  </w:num>
  <w:num w:numId="10" w16cid:durableId="1058163483">
    <w:abstractNumId w:val="0"/>
  </w:num>
  <w:num w:numId="11" w16cid:durableId="2098474697">
    <w:abstractNumId w:val="14"/>
  </w:num>
  <w:num w:numId="12" w16cid:durableId="714082923">
    <w:abstractNumId w:val="11"/>
  </w:num>
  <w:num w:numId="13" w16cid:durableId="1615090170">
    <w:abstractNumId w:val="4"/>
  </w:num>
  <w:num w:numId="14" w16cid:durableId="454524876">
    <w:abstractNumId w:val="5"/>
  </w:num>
  <w:num w:numId="15" w16cid:durableId="136381585">
    <w:abstractNumId w:val="7"/>
  </w:num>
  <w:num w:numId="16" w16cid:durableId="780606759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6FA"/>
    <w:rsid w:val="00003550"/>
    <w:rsid w:val="0000403A"/>
    <w:rsid w:val="000045D3"/>
    <w:rsid w:val="00005B47"/>
    <w:rsid w:val="000060B5"/>
    <w:rsid w:val="0001149F"/>
    <w:rsid w:val="0001166B"/>
    <w:rsid w:val="000118A9"/>
    <w:rsid w:val="00012BE6"/>
    <w:rsid w:val="0001540E"/>
    <w:rsid w:val="00020962"/>
    <w:rsid w:val="000212C0"/>
    <w:rsid w:val="00024304"/>
    <w:rsid w:val="00025672"/>
    <w:rsid w:val="00025E0C"/>
    <w:rsid w:val="00032256"/>
    <w:rsid w:val="000336A1"/>
    <w:rsid w:val="0003456A"/>
    <w:rsid w:val="00034582"/>
    <w:rsid w:val="00035ACE"/>
    <w:rsid w:val="00041A1A"/>
    <w:rsid w:val="00041F75"/>
    <w:rsid w:val="00042131"/>
    <w:rsid w:val="00042647"/>
    <w:rsid w:val="00042F3B"/>
    <w:rsid w:val="00044F30"/>
    <w:rsid w:val="00045F5F"/>
    <w:rsid w:val="00046D81"/>
    <w:rsid w:val="000471B7"/>
    <w:rsid w:val="00047781"/>
    <w:rsid w:val="00047916"/>
    <w:rsid w:val="00050F4C"/>
    <w:rsid w:val="00051107"/>
    <w:rsid w:val="00051A8E"/>
    <w:rsid w:val="000535AB"/>
    <w:rsid w:val="00055241"/>
    <w:rsid w:val="000552C1"/>
    <w:rsid w:val="00055766"/>
    <w:rsid w:val="00060F75"/>
    <w:rsid w:val="00061F2C"/>
    <w:rsid w:val="00062DC2"/>
    <w:rsid w:val="0006392C"/>
    <w:rsid w:val="000652F4"/>
    <w:rsid w:val="000661CA"/>
    <w:rsid w:val="00066A5F"/>
    <w:rsid w:val="00066A73"/>
    <w:rsid w:val="00066DDD"/>
    <w:rsid w:val="000715C3"/>
    <w:rsid w:val="00071BF7"/>
    <w:rsid w:val="00071EB5"/>
    <w:rsid w:val="00073AD3"/>
    <w:rsid w:val="00074668"/>
    <w:rsid w:val="000748D0"/>
    <w:rsid w:val="000753FB"/>
    <w:rsid w:val="000754AA"/>
    <w:rsid w:val="00076981"/>
    <w:rsid w:val="00076D7E"/>
    <w:rsid w:val="000828E6"/>
    <w:rsid w:val="00084734"/>
    <w:rsid w:val="00085272"/>
    <w:rsid w:val="00086CA0"/>
    <w:rsid w:val="00087C54"/>
    <w:rsid w:val="0009005E"/>
    <w:rsid w:val="00090432"/>
    <w:rsid w:val="00090DB0"/>
    <w:rsid w:val="00090E85"/>
    <w:rsid w:val="00091D08"/>
    <w:rsid w:val="000929DD"/>
    <w:rsid w:val="000977D1"/>
    <w:rsid w:val="000A3150"/>
    <w:rsid w:val="000A3722"/>
    <w:rsid w:val="000A3E80"/>
    <w:rsid w:val="000A7FA9"/>
    <w:rsid w:val="000B3186"/>
    <w:rsid w:val="000B34FC"/>
    <w:rsid w:val="000B5950"/>
    <w:rsid w:val="000C4B33"/>
    <w:rsid w:val="000D2ECA"/>
    <w:rsid w:val="000D4FBE"/>
    <w:rsid w:val="000D59C3"/>
    <w:rsid w:val="000D5BF9"/>
    <w:rsid w:val="000E43BB"/>
    <w:rsid w:val="000E52DC"/>
    <w:rsid w:val="000F0B21"/>
    <w:rsid w:val="000F5392"/>
    <w:rsid w:val="000F5BEA"/>
    <w:rsid w:val="000F7416"/>
    <w:rsid w:val="0010321A"/>
    <w:rsid w:val="00105F7F"/>
    <w:rsid w:val="0010701F"/>
    <w:rsid w:val="00107AB4"/>
    <w:rsid w:val="001108C1"/>
    <w:rsid w:val="00111212"/>
    <w:rsid w:val="001114F4"/>
    <w:rsid w:val="00111852"/>
    <w:rsid w:val="00113977"/>
    <w:rsid w:val="00113ECD"/>
    <w:rsid w:val="0011469B"/>
    <w:rsid w:val="00114B4B"/>
    <w:rsid w:val="00114DC2"/>
    <w:rsid w:val="00116F8B"/>
    <w:rsid w:val="00117ACA"/>
    <w:rsid w:val="001208E7"/>
    <w:rsid w:val="001221E0"/>
    <w:rsid w:val="00122FBA"/>
    <w:rsid w:val="00123C06"/>
    <w:rsid w:val="00125A54"/>
    <w:rsid w:val="00130CE2"/>
    <w:rsid w:val="00130FD2"/>
    <w:rsid w:val="0013298E"/>
    <w:rsid w:val="00132D8E"/>
    <w:rsid w:val="00133788"/>
    <w:rsid w:val="00135816"/>
    <w:rsid w:val="0014030D"/>
    <w:rsid w:val="00142440"/>
    <w:rsid w:val="0014402C"/>
    <w:rsid w:val="00146A4C"/>
    <w:rsid w:val="001516A1"/>
    <w:rsid w:val="00151F95"/>
    <w:rsid w:val="00152AAB"/>
    <w:rsid w:val="0015331E"/>
    <w:rsid w:val="00153877"/>
    <w:rsid w:val="00153B68"/>
    <w:rsid w:val="00155180"/>
    <w:rsid w:val="001628D4"/>
    <w:rsid w:val="00166806"/>
    <w:rsid w:val="001671FB"/>
    <w:rsid w:val="001726C6"/>
    <w:rsid w:val="001779E3"/>
    <w:rsid w:val="00181B88"/>
    <w:rsid w:val="00181C86"/>
    <w:rsid w:val="00182811"/>
    <w:rsid w:val="00183C30"/>
    <w:rsid w:val="00185268"/>
    <w:rsid w:val="00186058"/>
    <w:rsid w:val="00187482"/>
    <w:rsid w:val="00190B83"/>
    <w:rsid w:val="001925E8"/>
    <w:rsid w:val="0019312D"/>
    <w:rsid w:val="001935D6"/>
    <w:rsid w:val="00193EF8"/>
    <w:rsid w:val="00193F89"/>
    <w:rsid w:val="00194788"/>
    <w:rsid w:val="00195018"/>
    <w:rsid w:val="00195304"/>
    <w:rsid w:val="00195F4A"/>
    <w:rsid w:val="00196515"/>
    <w:rsid w:val="00197572"/>
    <w:rsid w:val="001A189E"/>
    <w:rsid w:val="001A381D"/>
    <w:rsid w:val="001A50B4"/>
    <w:rsid w:val="001A7657"/>
    <w:rsid w:val="001A7A2B"/>
    <w:rsid w:val="001B1CA0"/>
    <w:rsid w:val="001B379B"/>
    <w:rsid w:val="001B6467"/>
    <w:rsid w:val="001B66DA"/>
    <w:rsid w:val="001B7D84"/>
    <w:rsid w:val="001C06BA"/>
    <w:rsid w:val="001C3864"/>
    <w:rsid w:val="001C443A"/>
    <w:rsid w:val="001C4684"/>
    <w:rsid w:val="001C5C4A"/>
    <w:rsid w:val="001C63D9"/>
    <w:rsid w:val="001C767B"/>
    <w:rsid w:val="001C7D58"/>
    <w:rsid w:val="001D056D"/>
    <w:rsid w:val="001D0876"/>
    <w:rsid w:val="001D3701"/>
    <w:rsid w:val="001D50F8"/>
    <w:rsid w:val="001D7DF3"/>
    <w:rsid w:val="001E05EB"/>
    <w:rsid w:val="001E2678"/>
    <w:rsid w:val="001E2788"/>
    <w:rsid w:val="001E39FA"/>
    <w:rsid w:val="001E6000"/>
    <w:rsid w:val="001F3959"/>
    <w:rsid w:val="001F3BB5"/>
    <w:rsid w:val="001F5E61"/>
    <w:rsid w:val="001F62DC"/>
    <w:rsid w:val="001F7505"/>
    <w:rsid w:val="002004CE"/>
    <w:rsid w:val="0020219E"/>
    <w:rsid w:val="00204944"/>
    <w:rsid w:val="0021390E"/>
    <w:rsid w:val="00213AA3"/>
    <w:rsid w:val="00214B0D"/>
    <w:rsid w:val="00216F11"/>
    <w:rsid w:val="002178B1"/>
    <w:rsid w:val="00221992"/>
    <w:rsid w:val="00224215"/>
    <w:rsid w:val="002257AB"/>
    <w:rsid w:val="00226664"/>
    <w:rsid w:val="002272B1"/>
    <w:rsid w:val="00227BA9"/>
    <w:rsid w:val="00230DF7"/>
    <w:rsid w:val="0023252B"/>
    <w:rsid w:val="00232EEB"/>
    <w:rsid w:val="00236546"/>
    <w:rsid w:val="0023675B"/>
    <w:rsid w:val="00236C6E"/>
    <w:rsid w:val="00237429"/>
    <w:rsid w:val="00237DD0"/>
    <w:rsid w:val="0024103A"/>
    <w:rsid w:val="002426F1"/>
    <w:rsid w:val="002435F8"/>
    <w:rsid w:val="002437A6"/>
    <w:rsid w:val="002441D7"/>
    <w:rsid w:val="0024443C"/>
    <w:rsid w:val="0025003A"/>
    <w:rsid w:val="00250BF5"/>
    <w:rsid w:val="0025169E"/>
    <w:rsid w:val="00253175"/>
    <w:rsid w:val="00255329"/>
    <w:rsid w:val="00255718"/>
    <w:rsid w:val="0025590B"/>
    <w:rsid w:val="00257F40"/>
    <w:rsid w:val="00260915"/>
    <w:rsid w:val="00263927"/>
    <w:rsid w:val="00263E39"/>
    <w:rsid w:val="00264504"/>
    <w:rsid w:val="00265273"/>
    <w:rsid w:val="00266D43"/>
    <w:rsid w:val="00266FCB"/>
    <w:rsid w:val="002673F6"/>
    <w:rsid w:val="00272E22"/>
    <w:rsid w:val="002732F6"/>
    <w:rsid w:val="0027556B"/>
    <w:rsid w:val="00275797"/>
    <w:rsid w:val="00275FFE"/>
    <w:rsid w:val="00277943"/>
    <w:rsid w:val="002779CE"/>
    <w:rsid w:val="00277DE4"/>
    <w:rsid w:val="0028105A"/>
    <w:rsid w:val="002842D4"/>
    <w:rsid w:val="00284640"/>
    <w:rsid w:val="00284849"/>
    <w:rsid w:val="00285118"/>
    <w:rsid w:val="00285E8D"/>
    <w:rsid w:val="00286D55"/>
    <w:rsid w:val="0029051C"/>
    <w:rsid w:val="00290836"/>
    <w:rsid w:val="00290EB1"/>
    <w:rsid w:val="00291287"/>
    <w:rsid w:val="00291644"/>
    <w:rsid w:val="002917EA"/>
    <w:rsid w:val="00291A4A"/>
    <w:rsid w:val="00294242"/>
    <w:rsid w:val="00294B03"/>
    <w:rsid w:val="00294BDD"/>
    <w:rsid w:val="00297B92"/>
    <w:rsid w:val="002A0E29"/>
    <w:rsid w:val="002A3933"/>
    <w:rsid w:val="002A3E67"/>
    <w:rsid w:val="002A4BA1"/>
    <w:rsid w:val="002A4F9C"/>
    <w:rsid w:val="002B19F9"/>
    <w:rsid w:val="002B58BB"/>
    <w:rsid w:val="002B5FEF"/>
    <w:rsid w:val="002C3BFE"/>
    <w:rsid w:val="002C542C"/>
    <w:rsid w:val="002D0A22"/>
    <w:rsid w:val="002D2FA6"/>
    <w:rsid w:val="002D3BA9"/>
    <w:rsid w:val="002D77A7"/>
    <w:rsid w:val="002E22E5"/>
    <w:rsid w:val="002E6292"/>
    <w:rsid w:val="002E6C03"/>
    <w:rsid w:val="002F0370"/>
    <w:rsid w:val="002F203B"/>
    <w:rsid w:val="002F3D2C"/>
    <w:rsid w:val="002F4228"/>
    <w:rsid w:val="002F4BE0"/>
    <w:rsid w:val="002F4EA4"/>
    <w:rsid w:val="002F6125"/>
    <w:rsid w:val="002F7EB5"/>
    <w:rsid w:val="0030165A"/>
    <w:rsid w:val="00304AD0"/>
    <w:rsid w:val="00305793"/>
    <w:rsid w:val="00306302"/>
    <w:rsid w:val="00306A88"/>
    <w:rsid w:val="00306C1B"/>
    <w:rsid w:val="00311382"/>
    <w:rsid w:val="0031318B"/>
    <w:rsid w:val="0031440D"/>
    <w:rsid w:val="00314EAB"/>
    <w:rsid w:val="00315645"/>
    <w:rsid w:val="003161E1"/>
    <w:rsid w:val="00317F04"/>
    <w:rsid w:val="0032063D"/>
    <w:rsid w:val="00320B8D"/>
    <w:rsid w:val="00320F79"/>
    <w:rsid w:val="003275FD"/>
    <w:rsid w:val="00330013"/>
    <w:rsid w:val="00330956"/>
    <w:rsid w:val="00331582"/>
    <w:rsid w:val="00334016"/>
    <w:rsid w:val="0033430F"/>
    <w:rsid w:val="003362B5"/>
    <w:rsid w:val="003366C9"/>
    <w:rsid w:val="00337487"/>
    <w:rsid w:val="00337B91"/>
    <w:rsid w:val="00340047"/>
    <w:rsid w:val="0034093D"/>
    <w:rsid w:val="00345232"/>
    <w:rsid w:val="00347E72"/>
    <w:rsid w:val="00350098"/>
    <w:rsid w:val="00350194"/>
    <w:rsid w:val="003503C0"/>
    <w:rsid w:val="003515C7"/>
    <w:rsid w:val="0035319A"/>
    <w:rsid w:val="0035330B"/>
    <w:rsid w:val="0035388A"/>
    <w:rsid w:val="003564FB"/>
    <w:rsid w:val="00360F44"/>
    <w:rsid w:val="00363272"/>
    <w:rsid w:val="00363AC6"/>
    <w:rsid w:val="00364F25"/>
    <w:rsid w:val="00366B09"/>
    <w:rsid w:val="00366D6A"/>
    <w:rsid w:val="00371717"/>
    <w:rsid w:val="0037545B"/>
    <w:rsid w:val="00375E30"/>
    <w:rsid w:val="0038138C"/>
    <w:rsid w:val="00383D36"/>
    <w:rsid w:val="003841F4"/>
    <w:rsid w:val="00385D14"/>
    <w:rsid w:val="00386039"/>
    <w:rsid w:val="00390EB0"/>
    <w:rsid w:val="003964F5"/>
    <w:rsid w:val="00396E0F"/>
    <w:rsid w:val="00397A48"/>
    <w:rsid w:val="003A0185"/>
    <w:rsid w:val="003A03C4"/>
    <w:rsid w:val="003A0952"/>
    <w:rsid w:val="003A09C0"/>
    <w:rsid w:val="003A2674"/>
    <w:rsid w:val="003A406F"/>
    <w:rsid w:val="003A4EE1"/>
    <w:rsid w:val="003B032E"/>
    <w:rsid w:val="003B2181"/>
    <w:rsid w:val="003B2EF7"/>
    <w:rsid w:val="003B396A"/>
    <w:rsid w:val="003B4801"/>
    <w:rsid w:val="003B6BD4"/>
    <w:rsid w:val="003B6D91"/>
    <w:rsid w:val="003B78BA"/>
    <w:rsid w:val="003B7B52"/>
    <w:rsid w:val="003C39D4"/>
    <w:rsid w:val="003C676E"/>
    <w:rsid w:val="003D1141"/>
    <w:rsid w:val="003D444D"/>
    <w:rsid w:val="003D4903"/>
    <w:rsid w:val="003D4B18"/>
    <w:rsid w:val="003D5829"/>
    <w:rsid w:val="003D777E"/>
    <w:rsid w:val="003E0429"/>
    <w:rsid w:val="003E0A44"/>
    <w:rsid w:val="003E0E53"/>
    <w:rsid w:val="003E355F"/>
    <w:rsid w:val="003E42C0"/>
    <w:rsid w:val="003E6CCD"/>
    <w:rsid w:val="003F0B66"/>
    <w:rsid w:val="003F1260"/>
    <w:rsid w:val="003F13F1"/>
    <w:rsid w:val="003F2A67"/>
    <w:rsid w:val="003F2CC0"/>
    <w:rsid w:val="003F424D"/>
    <w:rsid w:val="003F6747"/>
    <w:rsid w:val="00401F45"/>
    <w:rsid w:val="00403FE4"/>
    <w:rsid w:val="00410188"/>
    <w:rsid w:val="00411FA0"/>
    <w:rsid w:val="00412820"/>
    <w:rsid w:val="00413045"/>
    <w:rsid w:val="00413500"/>
    <w:rsid w:val="0042000A"/>
    <w:rsid w:val="00420B82"/>
    <w:rsid w:val="00420CB0"/>
    <w:rsid w:val="00421801"/>
    <w:rsid w:val="00426A67"/>
    <w:rsid w:val="004303A7"/>
    <w:rsid w:val="004326FA"/>
    <w:rsid w:val="00436E4B"/>
    <w:rsid w:val="004404DD"/>
    <w:rsid w:val="00440894"/>
    <w:rsid w:val="00442E63"/>
    <w:rsid w:val="004444CD"/>
    <w:rsid w:val="00444725"/>
    <w:rsid w:val="00446071"/>
    <w:rsid w:val="00446188"/>
    <w:rsid w:val="00446299"/>
    <w:rsid w:val="004463A8"/>
    <w:rsid w:val="00446F8B"/>
    <w:rsid w:val="0044766C"/>
    <w:rsid w:val="00447E50"/>
    <w:rsid w:val="004505E5"/>
    <w:rsid w:val="00453134"/>
    <w:rsid w:val="00456D78"/>
    <w:rsid w:val="00460A68"/>
    <w:rsid w:val="004611EA"/>
    <w:rsid w:val="00465C74"/>
    <w:rsid w:val="00465DFF"/>
    <w:rsid w:val="00470545"/>
    <w:rsid w:val="00471E46"/>
    <w:rsid w:val="004758F8"/>
    <w:rsid w:val="0047696D"/>
    <w:rsid w:val="00477AEF"/>
    <w:rsid w:val="00484985"/>
    <w:rsid w:val="00486689"/>
    <w:rsid w:val="00490013"/>
    <w:rsid w:val="004927BF"/>
    <w:rsid w:val="00493923"/>
    <w:rsid w:val="00493FB0"/>
    <w:rsid w:val="0049760E"/>
    <w:rsid w:val="00497CE5"/>
    <w:rsid w:val="004A004C"/>
    <w:rsid w:val="004A0213"/>
    <w:rsid w:val="004A3862"/>
    <w:rsid w:val="004A5E15"/>
    <w:rsid w:val="004A6809"/>
    <w:rsid w:val="004B211C"/>
    <w:rsid w:val="004B2A8A"/>
    <w:rsid w:val="004B44A1"/>
    <w:rsid w:val="004B5943"/>
    <w:rsid w:val="004B611A"/>
    <w:rsid w:val="004B65C2"/>
    <w:rsid w:val="004B6E5F"/>
    <w:rsid w:val="004B71BD"/>
    <w:rsid w:val="004C17AD"/>
    <w:rsid w:val="004C1E59"/>
    <w:rsid w:val="004C264E"/>
    <w:rsid w:val="004C28C4"/>
    <w:rsid w:val="004C685D"/>
    <w:rsid w:val="004D03E2"/>
    <w:rsid w:val="004D0CBC"/>
    <w:rsid w:val="004D186C"/>
    <w:rsid w:val="004D2AE7"/>
    <w:rsid w:val="004D2EFB"/>
    <w:rsid w:val="004D5C50"/>
    <w:rsid w:val="004D613C"/>
    <w:rsid w:val="004E0B1E"/>
    <w:rsid w:val="004E15D2"/>
    <w:rsid w:val="004E23EB"/>
    <w:rsid w:val="004E4814"/>
    <w:rsid w:val="004E57A9"/>
    <w:rsid w:val="004E6CDA"/>
    <w:rsid w:val="004E6EC5"/>
    <w:rsid w:val="004E7207"/>
    <w:rsid w:val="004E76D3"/>
    <w:rsid w:val="004E782B"/>
    <w:rsid w:val="004E7D37"/>
    <w:rsid w:val="004F1396"/>
    <w:rsid w:val="004F20FD"/>
    <w:rsid w:val="004F2EE0"/>
    <w:rsid w:val="004F3556"/>
    <w:rsid w:val="004F44FF"/>
    <w:rsid w:val="004F4A7B"/>
    <w:rsid w:val="005040B3"/>
    <w:rsid w:val="005060A5"/>
    <w:rsid w:val="00507667"/>
    <w:rsid w:val="00512C4A"/>
    <w:rsid w:val="00513249"/>
    <w:rsid w:val="0051339D"/>
    <w:rsid w:val="00513470"/>
    <w:rsid w:val="0051742D"/>
    <w:rsid w:val="00521043"/>
    <w:rsid w:val="00521661"/>
    <w:rsid w:val="0052225D"/>
    <w:rsid w:val="00522E16"/>
    <w:rsid w:val="00525EEB"/>
    <w:rsid w:val="00525FDB"/>
    <w:rsid w:val="00526235"/>
    <w:rsid w:val="005279FF"/>
    <w:rsid w:val="0053096E"/>
    <w:rsid w:val="00530D14"/>
    <w:rsid w:val="00533092"/>
    <w:rsid w:val="005341CC"/>
    <w:rsid w:val="00534703"/>
    <w:rsid w:val="005351F5"/>
    <w:rsid w:val="00535F36"/>
    <w:rsid w:val="00545DEE"/>
    <w:rsid w:val="00547EBA"/>
    <w:rsid w:val="00550219"/>
    <w:rsid w:val="00550BAA"/>
    <w:rsid w:val="00550C4F"/>
    <w:rsid w:val="00550F64"/>
    <w:rsid w:val="00552012"/>
    <w:rsid w:val="00555D51"/>
    <w:rsid w:val="005570BD"/>
    <w:rsid w:val="005573B4"/>
    <w:rsid w:val="00561357"/>
    <w:rsid w:val="00567D36"/>
    <w:rsid w:val="00570357"/>
    <w:rsid w:val="00570EF0"/>
    <w:rsid w:val="00571952"/>
    <w:rsid w:val="00574AAC"/>
    <w:rsid w:val="00575B72"/>
    <w:rsid w:val="00577F84"/>
    <w:rsid w:val="00580132"/>
    <w:rsid w:val="00580EF3"/>
    <w:rsid w:val="00582AC8"/>
    <w:rsid w:val="0058320D"/>
    <w:rsid w:val="0058381A"/>
    <w:rsid w:val="00584F21"/>
    <w:rsid w:val="00584F4A"/>
    <w:rsid w:val="005858B4"/>
    <w:rsid w:val="005869DF"/>
    <w:rsid w:val="00587048"/>
    <w:rsid w:val="00587B76"/>
    <w:rsid w:val="00590012"/>
    <w:rsid w:val="00590048"/>
    <w:rsid w:val="00590319"/>
    <w:rsid w:val="00590AE2"/>
    <w:rsid w:val="005910E7"/>
    <w:rsid w:val="00591B3D"/>
    <w:rsid w:val="00592031"/>
    <w:rsid w:val="00592342"/>
    <w:rsid w:val="0059392A"/>
    <w:rsid w:val="005952CF"/>
    <w:rsid w:val="005A1A0A"/>
    <w:rsid w:val="005B12F5"/>
    <w:rsid w:val="005B3D7D"/>
    <w:rsid w:val="005B3E11"/>
    <w:rsid w:val="005B6051"/>
    <w:rsid w:val="005B6CB1"/>
    <w:rsid w:val="005B7510"/>
    <w:rsid w:val="005C404E"/>
    <w:rsid w:val="005C65A3"/>
    <w:rsid w:val="005D15D5"/>
    <w:rsid w:val="005D2E28"/>
    <w:rsid w:val="005D2EA6"/>
    <w:rsid w:val="005D2FC3"/>
    <w:rsid w:val="005D509F"/>
    <w:rsid w:val="005D52E9"/>
    <w:rsid w:val="005D60C7"/>
    <w:rsid w:val="005D768E"/>
    <w:rsid w:val="005E26A2"/>
    <w:rsid w:val="005E2B47"/>
    <w:rsid w:val="005E399F"/>
    <w:rsid w:val="005E7F05"/>
    <w:rsid w:val="005F6037"/>
    <w:rsid w:val="005F6818"/>
    <w:rsid w:val="00600853"/>
    <w:rsid w:val="00600900"/>
    <w:rsid w:val="006010F8"/>
    <w:rsid w:val="00602219"/>
    <w:rsid w:val="006030EE"/>
    <w:rsid w:val="00603E91"/>
    <w:rsid w:val="00604EDB"/>
    <w:rsid w:val="006052FE"/>
    <w:rsid w:val="00607A57"/>
    <w:rsid w:val="00610654"/>
    <w:rsid w:val="00610A04"/>
    <w:rsid w:val="00613162"/>
    <w:rsid w:val="0061375F"/>
    <w:rsid w:val="006154DB"/>
    <w:rsid w:val="0062144E"/>
    <w:rsid w:val="00621E87"/>
    <w:rsid w:val="006224AF"/>
    <w:rsid w:val="00622776"/>
    <w:rsid w:val="00623A72"/>
    <w:rsid w:val="00623FEB"/>
    <w:rsid w:val="00625581"/>
    <w:rsid w:val="00627247"/>
    <w:rsid w:val="00630AC5"/>
    <w:rsid w:val="00632EB8"/>
    <w:rsid w:val="0063309A"/>
    <w:rsid w:val="00636368"/>
    <w:rsid w:val="00637C10"/>
    <w:rsid w:val="00640188"/>
    <w:rsid w:val="00640A70"/>
    <w:rsid w:val="00641FBC"/>
    <w:rsid w:val="00642325"/>
    <w:rsid w:val="00643037"/>
    <w:rsid w:val="00644EDF"/>
    <w:rsid w:val="00645E8A"/>
    <w:rsid w:val="00647FF9"/>
    <w:rsid w:val="00652934"/>
    <w:rsid w:val="006530CA"/>
    <w:rsid w:val="00654A67"/>
    <w:rsid w:val="006573B1"/>
    <w:rsid w:val="00657839"/>
    <w:rsid w:val="00657923"/>
    <w:rsid w:val="006604EE"/>
    <w:rsid w:val="006664E4"/>
    <w:rsid w:val="006665DB"/>
    <w:rsid w:val="0066743D"/>
    <w:rsid w:val="006707CA"/>
    <w:rsid w:val="006711F9"/>
    <w:rsid w:val="00672A0A"/>
    <w:rsid w:val="00673A00"/>
    <w:rsid w:val="00675975"/>
    <w:rsid w:val="00681ACF"/>
    <w:rsid w:val="00683F2B"/>
    <w:rsid w:val="00686114"/>
    <w:rsid w:val="00693C72"/>
    <w:rsid w:val="0069536B"/>
    <w:rsid w:val="006A0D15"/>
    <w:rsid w:val="006A1B79"/>
    <w:rsid w:val="006A25E6"/>
    <w:rsid w:val="006A5A33"/>
    <w:rsid w:val="006B103B"/>
    <w:rsid w:val="006B2274"/>
    <w:rsid w:val="006B2ECE"/>
    <w:rsid w:val="006B7114"/>
    <w:rsid w:val="006B733B"/>
    <w:rsid w:val="006C02D7"/>
    <w:rsid w:val="006C426B"/>
    <w:rsid w:val="006C4682"/>
    <w:rsid w:val="006C4A0A"/>
    <w:rsid w:val="006C5377"/>
    <w:rsid w:val="006C6A71"/>
    <w:rsid w:val="006D14F9"/>
    <w:rsid w:val="006D2BF8"/>
    <w:rsid w:val="006D411E"/>
    <w:rsid w:val="006D5085"/>
    <w:rsid w:val="006D5102"/>
    <w:rsid w:val="006D600B"/>
    <w:rsid w:val="006D73E2"/>
    <w:rsid w:val="006E17F6"/>
    <w:rsid w:val="006E2496"/>
    <w:rsid w:val="006F0D97"/>
    <w:rsid w:val="006F4812"/>
    <w:rsid w:val="006F5FB3"/>
    <w:rsid w:val="006F7FD7"/>
    <w:rsid w:val="00701057"/>
    <w:rsid w:val="007021D2"/>
    <w:rsid w:val="007021F3"/>
    <w:rsid w:val="00702672"/>
    <w:rsid w:val="007026F3"/>
    <w:rsid w:val="00702B3B"/>
    <w:rsid w:val="00703373"/>
    <w:rsid w:val="00704151"/>
    <w:rsid w:val="0070494F"/>
    <w:rsid w:val="0071016F"/>
    <w:rsid w:val="0071072B"/>
    <w:rsid w:val="00710D4C"/>
    <w:rsid w:val="0071472A"/>
    <w:rsid w:val="00714897"/>
    <w:rsid w:val="00714FD9"/>
    <w:rsid w:val="0071626C"/>
    <w:rsid w:val="00721DFB"/>
    <w:rsid w:val="0072502C"/>
    <w:rsid w:val="00726104"/>
    <w:rsid w:val="00726939"/>
    <w:rsid w:val="00731AF5"/>
    <w:rsid w:val="007423D1"/>
    <w:rsid w:val="007436EA"/>
    <w:rsid w:val="00743C3A"/>
    <w:rsid w:val="0074439D"/>
    <w:rsid w:val="0074524A"/>
    <w:rsid w:val="00745353"/>
    <w:rsid w:val="00746D9C"/>
    <w:rsid w:val="00750148"/>
    <w:rsid w:val="007510FB"/>
    <w:rsid w:val="00752019"/>
    <w:rsid w:val="0075223D"/>
    <w:rsid w:val="00752695"/>
    <w:rsid w:val="0075320E"/>
    <w:rsid w:val="007562F8"/>
    <w:rsid w:val="007571B4"/>
    <w:rsid w:val="00757BC7"/>
    <w:rsid w:val="00757E6D"/>
    <w:rsid w:val="0076072D"/>
    <w:rsid w:val="007618A5"/>
    <w:rsid w:val="00763843"/>
    <w:rsid w:val="00763D66"/>
    <w:rsid w:val="00764354"/>
    <w:rsid w:val="00764ACF"/>
    <w:rsid w:val="00765DF7"/>
    <w:rsid w:val="00770849"/>
    <w:rsid w:val="0077304E"/>
    <w:rsid w:val="007733B2"/>
    <w:rsid w:val="007746CB"/>
    <w:rsid w:val="00775E14"/>
    <w:rsid w:val="00775E34"/>
    <w:rsid w:val="00776B0B"/>
    <w:rsid w:val="00776F41"/>
    <w:rsid w:val="00777053"/>
    <w:rsid w:val="00782CA4"/>
    <w:rsid w:val="00785D6E"/>
    <w:rsid w:val="00786461"/>
    <w:rsid w:val="00791BE1"/>
    <w:rsid w:val="00792763"/>
    <w:rsid w:val="00793FDA"/>
    <w:rsid w:val="00794A98"/>
    <w:rsid w:val="007951B6"/>
    <w:rsid w:val="007968C1"/>
    <w:rsid w:val="007A195C"/>
    <w:rsid w:val="007A2935"/>
    <w:rsid w:val="007A2A7E"/>
    <w:rsid w:val="007A62E8"/>
    <w:rsid w:val="007A7BE7"/>
    <w:rsid w:val="007A7C4F"/>
    <w:rsid w:val="007B085C"/>
    <w:rsid w:val="007B2B24"/>
    <w:rsid w:val="007B2C2D"/>
    <w:rsid w:val="007B373D"/>
    <w:rsid w:val="007B4269"/>
    <w:rsid w:val="007B614A"/>
    <w:rsid w:val="007C00E5"/>
    <w:rsid w:val="007C0800"/>
    <w:rsid w:val="007C0C86"/>
    <w:rsid w:val="007C1CE1"/>
    <w:rsid w:val="007C2A9B"/>
    <w:rsid w:val="007C2B9F"/>
    <w:rsid w:val="007C3553"/>
    <w:rsid w:val="007C61FD"/>
    <w:rsid w:val="007C6F41"/>
    <w:rsid w:val="007C7390"/>
    <w:rsid w:val="007D4DCD"/>
    <w:rsid w:val="007D5621"/>
    <w:rsid w:val="007E2525"/>
    <w:rsid w:val="007E4752"/>
    <w:rsid w:val="007F66D1"/>
    <w:rsid w:val="007F6915"/>
    <w:rsid w:val="00801DE6"/>
    <w:rsid w:val="008023D0"/>
    <w:rsid w:val="00803321"/>
    <w:rsid w:val="008044CF"/>
    <w:rsid w:val="0080633F"/>
    <w:rsid w:val="00807983"/>
    <w:rsid w:val="00807AAF"/>
    <w:rsid w:val="00810296"/>
    <w:rsid w:val="00810F1B"/>
    <w:rsid w:val="00811075"/>
    <w:rsid w:val="0081110C"/>
    <w:rsid w:val="00811319"/>
    <w:rsid w:val="008114B3"/>
    <w:rsid w:val="00811CC5"/>
    <w:rsid w:val="00813F07"/>
    <w:rsid w:val="00820054"/>
    <w:rsid w:val="00820CEB"/>
    <w:rsid w:val="008235A6"/>
    <w:rsid w:val="00823871"/>
    <w:rsid w:val="008241DF"/>
    <w:rsid w:val="00827A45"/>
    <w:rsid w:val="0083146C"/>
    <w:rsid w:val="00833126"/>
    <w:rsid w:val="008333CF"/>
    <w:rsid w:val="00833D52"/>
    <w:rsid w:val="00833EA3"/>
    <w:rsid w:val="00834164"/>
    <w:rsid w:val="0083536B"/>
    <w:rsid w:val="008357D8"/>
    <w:rsid w:val="008360E7"/>
    <w:rsid w:val="00840280"/>
    <w:rsid w:val="00841FE8"/>
    <w:rsid w:val="00842D76"/>
    <w:rsid w:val="00843A4C"/>
    <w:rsid w:val="00844405"/>
    <w:rsid w:val="00845E20"/>
    <w:rsid w:val="008511BB"/>
    <w:rsid w:val="00851B3C"/>
    <w:rsid w:val="008522ED"/>
    <w:rsid w:val="00853C84"/>
    <w:rsid w:val="00854354"/>
    <w:rsid w:val="00855ECA"/>
    <w:rsid w:val="008561C5"/>
    <w:rsid w:val="00856F0D"/>
    <w:rsid w:val="00857543"/>
    <w:rsid w:val="00860751"/>
    <w:rsid w:val="00864DD1"/>
    <w:rsid w:val="00866025"/>
    <w:rsid w:val="0086671E"/>
    <w:rsid w:val="00870D54"/>
    <w:rsid w:val="00871240"/>
    <w:rsid w:val="0087243F"/>
    <w:rsid w:val="00873727"/>
    <w:rsid w:val="00874AC8"/>
    <w:rsid w:val="00876150"/>
    <w:rsid w:val="00880026"/>
    <w:rsid w:val="00882385"/>
    <w:rsid w:val="0088316A"/>
    <w:rsid w:val="00885052"/>
    <w:rsid w:val="00885E72"/>
    <w:rsid w:val="00886593"/>
    <w:rsid w:val="0089022F"/>
    <w:rsid w:val="00890408"/>
    <w:rsid w:val="0089079B"/>
    <w:rsid w:val="00891FD1"/>
    <w:rsid w:val="0089294B"/>
    <w:rsid w:val="00892E87"/>
    <w:rsid w:val="0089510A"/>
    <w:rsid w:val="008969F4"/>
    <w:rsid w:val="008A18A2"/>
    <w:rsid w:val="008A1A06"/>
    <w:rsid w:val="008A3185"/>
    <w:rsid w:val="008A54BB"/>
    <w:rsid w:val="008A775A"/>
    <w:rsid w:val="008B2D66"/>
    <w:rsid w:val="008B434F"/>
    <w:rsid w:val="008B4A04"/>
    <w:rsid w:val="008B6DB9"/>
    <w:rsid w:val="008B7D8D"/>
    <w:rsid w:val="008C0A23"/>
    <w:rsid w:val="008C1DDD"/>
    <w:rsid w:val="008C1E95"/>
    <w:rsid w:val="008C2CEE"/>
    <w:rsid w:val="008C5ADB"/>
    <w:rsid w:val="008C73DB"/>
    <w:rsid w:val="008C7FDA"/>
    <w:rsid w:val="008D3390"/>
    <w:rsid w:val="008D4526"/>
    <w:rsid w:val="008E0250"/>
    <w:rsid w:val="008E10BE"/>
    <w:rsid w:val="008E2A24"/>
    <w:rsid w:val="008E2EF7"/>
    <w:rsid w:val="008E3B39"/>
    <w:rsid w:val="008E5BF1"/>
    <w:rsid w:val="008E5DBC"/>
    <w:rsid w:val="008E7729"/>
    <w:rsid w:val="008E7C8D"/>
    <w:rsid w:val="008F1F92"/>
    <w:rsid w:val="008F23E1"/>
    <w:rsid w:val="008F5A18"/>
    <w:rsid w:val="008F6153"/>
    <w:rsid w:val="008F6AD1"/>
    <w:rsid w:val="008F7674"/>
    <w:rsid w:val="009010A6"/>
    <w:rsid w:val="009016D8"/>
    <w:rsid w:val="0090253B"/>
    <w:rsid w:val="00911F03"/>
    <w:rsid w:val="00912F55"/>
    <w:rsid w:val="00914F4C"/>
    <w:rsid w:val="00915191"/>
    <w:rsid w:val="009210F0"/>
    <w:rsid w:val="00923326"/>
    <w:rsid w:val="00923942"/>
    <w:rsid w:val="00923A53"/>
    <w:rsid w:val="00924B8A"/>
    <w:rsid w:val="009272D2"/>
    <w:rsid w:val="00927A6A"/>
    <w:rsid w:val="00931BE0"/>
    <w:rsid w:val="0094099D"/>
    <w:rsid w:val="00943827"/>
    <w:rsid w:val="00943CF8"/>
    <w:rsid w:val="0094415D"/>
    <w:rsid w:val="0095263B"/>
    <w:rsid w:val="00952B1F"/>
    <w:rsid w:val="00952B34"/>
    <w:rsid w:val="00953818"/>
    <w:rsid w:val="00956E7F"/>
    <w:rsid w:val="009574FD"/>
    <w:rsid w:val="0095750D"/>
    <w:rsid w:val="00957EF2"/>
    <w:rsid w:val="0096040A"/>
    <w:rsid w:val="00961D35"/>
    <w:rsid w:val="00963985"/>
    <w:rsid w:val="00963D4B"/>
    <w:rsid w:val="00967960"/>
    <w:rsid w:val="00970A70"/>
    <w:rsid w:val="00970E75"/>
    <w:rsid w:val="00970E7C"/>
    <w:rsid w:val="00971444"/>
    <w:rsid w:val="009738DE"/>
    <w:rsid w:val="00974E16"/>
    <w:rsid w:val="00976EA2"/>
    <w:rsid w:val="00977E59"/>
    <w:rsid w:val="00980110"/>
    <w:rsid w:val="00982261"/>
    <w:rsid w:val="00982293"/>
    <w:rsid w:val="00986983"/>
    <w:rsid w:val="00991B5E"/>
    <w:rsid w:val="0099473C"/>
    <w:rsid w:val="00994F53"/>
    <w:rsid w:val="00996401"/>
    <w:rsid w:val="009A1605"/>
    <w:rsid w:val="009A244B"/>
    <w:rsid w:val="009A31DE"/>
    <w:rsid w:val="009A3FBD"/>
    <w:rsid w:val="009A5156"/>
    <w:rsid w:val="009A59E2"/>
    <w:rsid w:val="009B17A2"/>
    <w:rsid w:val="009B3687"/>
    <w:rsid w:val="009B6278"/>
    <w:rsid w:val="009B6AEF"/>
    <w:rsid w:val="009B6CF9"/>
    <w:rsid w:val="009C115C"/>
    <w:rsid w:val="009C2643"/>
    <w:rsid w:val="009C27A2"/>
    <w:rsid w:val="009C36A8"/>
    <w:rsid w:val="009C3E8B"/>
    <w:rsid w:val="009C6229"/>
    <w:rsid w:val="009C64BD"/>
    <w:rsid w:val="009C7CF1"/>
    <w:rsid w:val="009C7E99"/>
    <w:rsid w:val="009D049D"/>
    <w:rsid w:val="009D09CC"/>
    <w:rsid w:val="009D20C5"/>
    <w:rsid w:val="009D42F8"/>
    <w:rsid w:val="009D55D4"/>
    <w:rsid w:val="009D62AA"/>
    <w:rsid w:val="009D791D"/>
    <w:rsid w:val="009E10F4"/>
    <w:rsid w:val="009E37A9"/>
    <w:rsid w:val="009E3902"/>
    <w:rsid w:val="009E6564"/>
    <w:rsid w:val="009E7AA1"/>
    <w:rsid w:val="009F0087"/>
    <w:rsid w:val="009F05D8"/>
    <w:rsid w:val="009F0A3D"/>
    <w:rsid w:val="009F0F5F"/>
    <w:rsid w:val="009F2793"/>
    <w:rsid w:val="009F4A4F"/>
    <w:rsid w:val="009F64EF"/>
    <w:rsid w:val="009F6BBD"/>
    <w:rsid w:val="009F6E84"/>
    <w:rsid w:val="009F78B8"/>
    <w:rsid w:val="00A00CD3"/>
    <w:rsid w:val="00A05A6C"/>
    <w:rsid w:val="00A06912"/>
    <w:rsid w:val="00A06EC5"/>
    <w:rsid w:val="00A0753C"/>
    <w:rsid w:val="00A11156"/>
    <w:rsid w:val="00A12452"/>
    <w:rsid w:val="00A13F07"/>
    <w:rsid w:val="00A14B05"/>
    <w:rsid w:val="00A17FC4"/>
    <w:rsid w:val="00A2224A"/>
    <w:rsid w:val="00A23F1A"/>
    <w:rsid w:val="00A25300"/>
    <w:rsid w:val="00A26E42"/>
    <w:rsid w:val="00A278A3"/>
    <w:rsid w:val="00A27E2D"/>
    <w:rsid w:val="00A328F4"/>
    <w:rsid w:val="00A37054"/>
    <w:rsid w:val="00A37688"/>
    <w:rsid w:val="00A37E1F"/>
    <w:rsid w:val="00A40485"/>
    <w:rsid w:val="00A42CBF"/>
    <w:rsid w:val="00A433BC"/>
    <w:rsid w:val="00A453D1"/>
    <w:rsid w:val="00A460FE"/>
    <w:rsid w:val="00A46B1A"/>
    <w:rsid w:val="00A5244F"/>
    <w:rsid w:val="00A5329E"/>
    <w:rsid w:val="00A5573E"/>
    <w:rsid w:val="00A55E2E"/>
    <w:rsid w:val="00A614BA"/>
    <w:rsid w:val="00A623DE"/>
    <w:rsid w:val="00A62774"/>
    <w:rsid w:val="00A62795"/>
    <w:rsid w:val="00A62D6B"/>
    <w:rsid w:val="00A63BB4"/>
    <w:rsid w:val="00A67C6C"/>
    <w:rsid w:val="00A76466"/>
    <w:rsid w:val="00A766EB"/>
    <w:rsid w:val="00A81055"/>
    <w:rsid w:val="00A8181D"/>
    <w:rsid w:val="00A902E6"/>
    <w:rsid w:val="00AA21FF"/>
    <w:rsid w:val="00AA3C4E"/>
    <w:rsid w:val="00AA5365"/>
    <w:rsid w:val="00AA5376"/>
    <w:rsid w:val="00AA6BD0"/>
    <w:rsid w:val="00AA7591"/>
    <w:rsid w:val="00AA7708"/>
    <w:rsid w:val="00AB0731"/>
    <w:rsid w:val="00AB29D5"/>
    <w:rsid w:val="00AB5462"/>
    <w:rsid w:val="00AB6B4D"/>
    <w:rsid w:val="00AB6BFB"/>
    <w:rsid w:val="00AB6EBF"/>
    <w:rsid w:val="00AB7F25"/>
    <w:rsid w:val="00AC4C94"/>
    <w:rsid w:val="00AC6284"/>
    <w:rsid w:val="00AC670B"/>
    <w:rsid w:val="00AC6BA7"/>
    <w:rsid w:val="00AC799A"/>
    <w:rsid w:val="00AC7FB1"/>
    <w:rsid w:val="00AD1496"/>
    <w:rsid w:val="00AD14DB"/>
    <w:rsid w:val="00AD43C3"/>
    <w:rsid w:val="00AD5FE9"/>
    <w:rsid w:val="00AE05E9"/>
    <w:rsid w:val="00AE1009"/>
    <w:rsid w:val="00AE2125"/>
    <w:rsid w:val="00AE25DF"/>
    <w:rsid w:val="00AE6D08"/>
    <w:rsid w:val="00AE75E1"/>
    <w:rsid w:val="00AF0746"/>
    <w:rsid w:val="00AF7EEE"/>
    <w:rsid w:val="00B0060E"/>
    <w:rsid w:val="00B057AB"/>
    <w:rsid w:val="00B05DA6"/>
    <w:rsid w:val="00B1061A"/>
    <w:rsid w:val="00B10A0C"/>
    <w:rsid w:val="00B111E2"/>
    <w:rsid w:val="00B1348E"/>
    <w:rsid w:val="00B13834"/>
    <w:rsid w:val="00B1393C"/>
    <w:rsid w:val="00B22C1C"/>
    <w:rsid w:val="00B22D66"/>
    <w:rsid w:val="00B2374A"/>
    <w:rsid w:val="00B246CB"/>
    <w:rsid w:val="00B24F29"/>
    <w:rsid w:val="00B26019"/>
    <w:rsid w:val="00B26980"/>
    <w:rsid w:val="00B26BDF"/>
    <w:rsid w:val="00B26EBA"/>
    <w:rsid w:val="00B2763B"/>
    <w:rsid w:val="00B302CF"/>
    <w:rsid w:val="00B316C1"/>
    <w:rsid w:val="00B333A7"/>
    <w:rsid w:val="00B35BBD"/>
    <w:rsid w:val="00B40271"/>
    <w:rsid w:val="00B41724"/>
    <w:rsid w:val="00B41A4A"/>
    <w:rsid w:val="00B4511F"/>
    <w:rsid w:val="00B47053"/>
    <w:rsid w:val="00B47F6E"/>
    <w:rsid w:val="00B50420"/>
    <w:rsid w:val="00B50F58"/>
    <w:rsid w:val="00B534CB"/>
    <w:rsid w:val="00B535D1"/>
    <w:rsid w:val="00B5451A"/>
    <w:rsid w:val="00B573A5"/>
    <w:rsid w:val="00B65BB9"/>
    <w:rsid w:val="00B66F04"/>
    <w:rsid w:val="00B673AB"/>
    <w:rsid w:val="00B70842"/>
    <w:rsid w:val="00B70ABC"/>
    <w:rsid w:val="00B710E5"/>
    <w:rsid w:val="00B72021"/>
    <w:rsid w:val="00B72F49"/>
    <w:rsid w:val="00B74869"/>
    <w:rsid w:val="00B757F4"/>
    <w:rsid w:val="00B817D0"/>
    <w:rsid w:val="00B81A73"/>
    <w:rsid w:val="00B83FDD"/>
    <w:rsid w:val="00B8494D"/>
    <w:rsid w:val="00B8544F"/>
    <w:rsid w:val="00B859A9"/>
    <w:rsid w:val="00B86CC4"/>
    <w:rsid w:val="00B86E09"/>
    <w:rsid w:val="00B87587"/>
    <w:rsid w:val="00B87871"/>
    <w:rsid w:val="00B87D74"/>
    <w:rsid w:val="00B90274"/>
    <w:rsid w:val="00B90716"/>
    <w:rsid w:val="00B93F09"/>
    <w:rsid w:val="00B942EA"/>
    <w:rsid w:val="00B95423"/>
    <w:rsid w:val="00B964D9"/>
    <w:rsid w:val="00B965B7"/>
    <w:rsid w:val="00B96EF5"/>
    <w:rsid w:val="00BA0C41"/>
    <w:rsid w:val="00BA4F42"/>
    <w:rsid w:val="00BA7A1F"/>
    <w:rsid w:val="00BB0E0B"/>
    <w:rsid w:val="00BB12CF"/>
    <w:rsid w:val="00BB444E"/>
    <w:rsid w:val="00BB78BE"/>
    <w:rsid w:val="00BC1DE7"/>
    <w:rsid w:val="00BC2D14"/>
    <w:rsid w:val="00BC5EB7"/>
    <w:rsid w:val="00BC62E4"/>
    <w:rsid w:val="00BC70F0"/>
    <w:rsid w:val="00BC7A7B"/>
    <w:rsid w:val="00BD2466"/>
    <w:rsid w:val="00BD68D0"/>
    <w:rsid w:val="00BE00C8"/>
    <w:rsid w:val="00BE0A50"/>
    <w:rsid w:val="00BE0E57"/>
    <w:rsid w:val="00BE12A3"/>
    <w:rsid w:val="00BE24A3"/>
    <w:rsid w:val="00BE2C0F"/>
    <w:rsid w:val="00BE5674"/>
    <w:rsid w:val="00BE6291"/>
    <w:rsid w:val="00BE66DA"/>
    <w:rsid w:val="00BF0950"/>
    <w:rsid w:val="00BF1FDF"/>
    <w:rsid w:val="00C07B8E"/>
    <w:rsid w:val="00C11811"/>
    <w:rsid w:val="00C11815"/>
    <w:rsid w:val="00C12129"/>
    <w:rsid w:val="00C12A3A"/>
    <w:rsid w:val="00C12F9A"/>
    <w:rsid w:val="00C13C52"/>
    <w:rsid w:val="00C21237"/>
    <w:rsid w:val="00C21BEE"/>
    <w:rsid w:val="00C2408F"/>
    <w:rsid w:val="00C26119"/>
    <w:rsid w:val="00C27A66"/>
    <w:rsid w:val="00C30CBE"/>
    <w:rsid w:val="00C30E10"/>
    <w:rsid w:val="00C31576"/>
    <w:rsid w:val="00C32315"/>
    <w:rsid w:val="00C32989"/>
    <w:rsid w:val="00C40A04"/>
    <w:rsid w:val="00C42535"/>
    <w:rsid w:val="00C461D9"/>
    <w:rsid w:val="00C463B7"/>
    <w:rsid w:val="00C50BB3"/>
    <w:rsid w:val="00C5219A"/>
    <w:rsid w:val="00C53DD1"/>
    <w:rsid w:val="00C57A59"/>
    <w:rsid w:val="00C57E7D"/>
    <w:rsid w:val="00C62434"/>
    <w:rsid w:val="00C6333A"/>
    <w:rsid w:val="00C64667"/>
    <w:rsid w:val="00C65003"/>
    <w:rsid w:val="00C66C1B"/>
    <w:rsid w:val="00C700EA"/>
    <w:rsid w:val="00C71399"/>
    <w:rsid w:val="00C737F7"/>
    <w:rsid w:val="00C73A53"/>
    <w:rsid w:val="00C7476F"/>
    <w:rsid w:val="00C76328"/>
    <w:rsid w:val="00C821B8"/>
    <w:rsid w:val="00C82C3A"/>
    <w:rsid w:val="00C83136"/>
    <w:rsid w:val="00C836FE"/>
    <w:rsid w:val="00C84DF9"/>
    <w:rsid w:val="00C84F3E"/>
    <w:rsid w:val="00C8507B"/>
    <w:rsid w:val="00C86F86"/>
    <w:rsid w:val="00C95C36"/>
    <w:rsid w:val="00C9652B"/>
    <w:rsid w:val="00C96828"/>
    <w:rsid w:val="00CA1941"/>
    <w:rsid w:val="00CA1DBD"/>
    <w:rsid w:val="00CA2C52"/>
    <w:rsid w:val="00CA32CE"/>
    <w:rsid w:val="00CA6913"/>
    <w:rsid w:val="00CB3BC8"/>
    <w:rsid w:val="00CB409F"/>
    <w:rsid w:val="00CB4203"/>
    <w:rsid w:val="00CB525D"/>
    <w:rsid w:val="00CB581F"/>
    <w:rsid w:val="00CB5C57"/>
    <w:rsid w:val="00CB749B"/>
    <w:rsid w:val="00CC131B"/>
    <w:rsid w:val="00CC5244"/>
    <w:rsid w:val="00CC68C3"/>
    <w:rsid w:val="00CC6A24"/>
    <w:rsid w:val="00CC6F78"/>
    <w:rsid w:val="00CD1C25"/>
    <w:rsid w:val="00CD3C05"/>
    <w:rsid w:val="00CD5228"/>
    <w:rsid w:val="00CD7C2E"/>
    <w:rsid w:val="00CE019C"/>
    <w:rsid w:val="00CE25AF"/>
    <w:rsid w:val="00CE2B18"/>
    <w:rsid w:val="00CE4ABE"/>
    <w:rsid w:val="00CE669B"/>
    <w:rsid w:val="00CE73FC"/>
    <w:rsid w:val="00CE7DFB"/>
    <w:rsid w:val="00CF19B2"/>
    <w:rsid w:val="00CF3148"/>
    <w:rsid w:val="00CF49E1"/>
    <w:rsid w:val="00CF6A94"/>
    <w:rsid w:val="00CF7F5E"/>
    <w:rsid w:val="00D02601"/>
    <w:rsid w:val="00D03DA7"/>
    <w:rsid w:val="00D05A4B"/>
    <w:rsid w:val="00D064F3"/>
    <w:rsid w:val="00D069F6"/>
    <w:rsid w:val="00D07829"/>
    <w:rsid w:val="00D07B98"/>
    <w:rsid w:val="00D10B48"/>
    <w:rsid w:val="00D13E82"/>
    <w:rsid w:val="00D14A27"/>
    <w:rsid w:val="00D15640"/>
    <w:rsid w:val="00D1795A"/>
    <w:rsid w:val="00D17E94"/>
    <w:rsid w:val="00D206C9"/>
    <w:rsid w:val="00D21F3B"/>
    <w:rsid w:val="00D246AE"/>
    <w:rsid w:val="00D2556B"/>
    <w:rsid w:val="00D25A8D"/>
    <w:rsid w:val="00D25C00"/>
    <w:rsid w:val="00D26A10"/>
    <w:rsid w:val="00D305A2"/>
    <w:rsid w:val="00D31B39"/>
    <w:rsid w:val="00D3436D"/>
    <w:rsid w:val="00D356E5"/>
    <w:rsid w:val="00D36079"/>
    <w:rsid w:val="00D369DC"/>
    <w:rsid w:val="00D36EDE"/>
    <w:rsid w:val="00D40F58"/>
    <w:rsid w:val="00D42BC4"/>
    <w:rsid w:val="00D45660"/>
    <w:rsid w:val="00D477BB"/>
    <w:rsid w:val="00D50DCA"/>
    <w:rsid w:val="00D52C8E"/>
    <w:rsid w:val="00D54273"/>
    <w:rsid w:val="00D5443C"/>
    <w:rsid w:val="00D545AF"/>
    <w:rsid w:val="00D572E9"/>
    <w:rsid w:val="00D6152F"/>
    <w:rsid w:val="00D61E41"/>
    <w:rsid w:val="00D62490"/>
    <w:rsid w:val="00D62A0D"/>
    <w:rsid w:val="00D635EE"/>
    <w:rsid w:val="00D657AE"/>
    <w:rsid w:val="00D65FC7"/>
    <w:rsid w:val="00D66E59"/>
    <w:rsid w:val="00D70A91"/>
    <w:rsid w:val="00D72CDF"/>
    <w:rsid w:val="00D73691"/>
    <w:rsid w:val="00D74063"/>
    <w:rsid w:val="00D77777"/>
    <w:rsid w:val="00D77A31"/>
    <w:rsid w:val="00D77B68"/>
    <w:rsid w:val="00D83143"/>
    <w:rsid w:val="00D832BE"/>
    <w:rsid w:val="00D854DA"/>
    <w:rsid w:val="00D873DF"/>
    <w:rsid w:val="00D91E97"/>
    <w:rsid w:val="00D93216"/>
    <w:rsid w:val="00D93B79"/>
    <w:rsid w:val="00D94EEF"/>
    <w:rsid w:val="00D95111"/>
    <w:rsid w:val="00D96390"/>
    <w:rsid w:val="00D9662E"/>
    <w:rsid w:val="00D96D5C"/>
    <w:rsid w:val="00D97522"/>
    <w:rsid w:val="00DA12E3"/>
    <w:rsid w:val="00DA35D6"/>
    <w:rsid w:val="00DA465F"/>
    <w:rsid w:val="00DA46A3"/>
    <w:rsid w:val="00DA5001"/>
    <w:rsid w:val="00DB07F7"/>
    <w:rsid w:val="00DB4E13"/>
    <w:rsid w:val="00DB5904"/>
    <w:rsid w:val="00DC0E6D"/>
    <w:rsid w:val="00DC1483"/>
    <w:rsid w:val="00DC2100"/>
    <w:rsid w:val="00DC6B77"/>
    <w:rsid w:val="00DC6BED"/>
    <w:rsid w:val="00DC6DC3"/>
    <w:rsid w:val="00DC766A"/>
    <w:rsid w:val="00DC7F90"/>
    <w:rsid w:val="00DD0F74"/>
    <w:rsid w:val="00DD17DD"/>
    <w:rsid w:val="00DD22E3"/>
    <w:rsid w:val="00DD24AA"/>
    <w:rsid w:val="00DD2A35"/>
    <w:rsid w:val="00DD369A"/>
    <w:rsid w:val="00DD4D9E"/>
    <w:rsid w:val="00DD55E0"/>
    <w:rsid w:val="00DE21E6"/>
    <w:rsid w:val="00DE53E2"/>
    <w:rsid w:val="00DE579C"/>
    <w:rsid w:val="00DF1757"/>
    <w:rsid w:val="00DF1BFD"/>
    <w:rsid w:val="00DF4A81"/>
    <w:rsid w:val="00DF5562"/>
    <w:rsid w:val="00E005A5"/>
    <w:rsid w:val="00E11DFD"/>
    <w:rsid w:val="00E15B08"/>
    <w:rsid w:val="00E15C3B"/>
    <w:rsid w:val="00E16A4D"/>
    <w:rsid w:val="00E1707A"/>
    <w:rsid w:val="00E211C8"/>
    <w:rsid w:val="00E2147F"/>
    <w:rsid w:val="00E22EDF"/>
    <w:rsid w:val="00E236B1"/>
    <w:rsid w:val="00E248D4"/>
    <w:rsid w:val="00E25064"/>
    <w:rsid w:val="00E265AC"/>
    <w:rsid w:val="00E301A5"/>
    <w:rsid w:val="00E3022D"/>
    <w:rsid w:val="00E3080E"/>
    <w:rsid w:val="00E30AEC"/>
    <w:rsid w:val="00E327FA"/>
    <w:rsid w:val="00E332BF"/>
    <w:rsid w:val="00E3330C"/>
    <w:rsid w:val="00E33DB9"/>
    <w:rsid w:val="00E347DB"/>
    <w:rsid w:val="00E34B53"/>
    <w:rsid w:val="00E4052A"/>
    <w:rsid w:val="00E40910"/>
    <w:rsid w:val="00E40A7A"/>
    <w:rsid w:val="00E41982"/>
    <w:rsid w:val="00E42B96"/>
    <w:rsid w:val="00E4316E"/>
    <w:rsid w:val="00E44160"/>
    <w:rsid w:val="00E47800"/>
    <w:rsid w:val="00E5195C"/>
    <w:rsid w:val="00E52F59"/>
    <w:rsid w:val="00E538A5"/>
    <w:rsid w:val="00E5484D"/>
    <w:rsid w:val="00E55123"/>
    <w:rsid w:val="00E5550C"/>
    <w:rsid w:val="00E5747B"/>
    <w:rsid w:val="00E57E0C"/>
    <w:rsid w:val="00E622AD"/>
    <w:rsid w:val="00E632E4"/>
    <w:rsid w:val="00E64AD1"/>
    <w:rsid w:val="00E64EFB"/>
    <w:rsid w:val="00E7083A"/>
    <w:rsid w:val="00E73001"/>
    <w:rsid w:val="00E80BB1"/>
    <w:rsid w:val="00E81900"/>
    <w:rsid w:val="00E83236"/>
    <w:rsid w:val="00E836DC"/>
    <w:rsid w:val="00E84280"/>
    <w:rsid w:val="00E84560"/>
    <w:rsid w:val="00E8517B"/>
    <w:rsid w:val="00E851DF"/>
    <w:rsid w:val="00E85CFE"/>
    <w:rsid w:val="00E9004D"/>
    <w:rsid w:val="00E93B61"/>
    <w:rsid w:val="00E94B07"/>
    <w:rsid w:val="00E96A03"/>
    <w:rsid w:val="00E97D6F"/>
    <w:rsid w:val="00EA102B"/>
    <w:rsid w:val="00EA1295"/>
    <w:rsid w:val="00EA1DDE"/>
    <w:rsid w:val="00EA299F"/>
    <w:rsid w:val="00EA2A9B"/>
    <w:rsid w:val="00EA55C5"/>
    <w:rsid w:val="00EA561F"/>
    <w:rsid w:val="00EA5A1F"/>
    <w:rsid w:val="00EB0D4D"/>
    <w:rsid w:val="00EB0E25"/>
    <w:rsid w:val="00EB2969"/>
    <w:rsid w:val="00EB7FE4"/>
    <w:rsid w:val="00EC11F1"/>
    <w:rsid w:val="00EC1E45"/>
    <w:rsid w:val="00EC33D4"/>
    <w:rsid w:val="00EC4171"/>
    <w:rsid w:val="00EC7977"/>
    <w:rsid w:val="00ED0675"/>
    <w:rsid w:val="00ED0D87"/>
    <w:rsid w:val="00ED1435"/>
    <w:rsid w:val="00ED1502"/>
    <w:rsid w:val="00ED1689"/>
    <w:rsid w:val="00ED242E"/>
    <w:rsid w:val="00ED3059"/>
    <w:rsid w:val="00ED3351"/>
    <w:rsid w:val="00ED55A7"/>
    <w:rsid w:val="00ED6450"/>
    <w:rsid w:val="00ED70BF"/>
    <w:rsid w:val="00ED7448"/>
    <w:rsid w:val="00ED7B13"/>
    <w:rsid w:val="00ED7EDC"/>
    <w:rsid w:val="00EE5652"/>
    <w:rsid w:val="00EE684B"/>
    <w:rsid w:val="00EF11B0"/>
    <w:rsid w:val="00EF320E"/>
    <w:rsid w:val="00EF326C"/>
    <w:rsid w:val="00F010DE"/>
    <w:rsid w:val="00F01969"/>
    <w:rsid w:val="00F0231B"/>
    <w:rsid w:val="00F038DB"/>
    <w:rsid w:val="00F044FA"/>
    <w:rsid w:val="00F11D0D"/>
    <w:rsid w:val="00F14B3A"/>
    <w:rsid w:val="00F16805"/>
    <w:rsid w:val="00F17188"/>
    <w:rsid w:val="00F20466"/>
    <w:rsid w:val="00F24902"/>
    <w:rsid w:val="00F2568D"/>
    <w:rsid w:val="00F26333"/>
    <w:rsid w:val="00F30881"/>
    <w:rsid w:val="00F3090D"/>
    <w:rsid w:val="00F326C6"/>
    <w:rsid w:val="00F330CC"/>
    <w:rsid w:val="00F436F9"/>
    <w:rsid w:val="00F43B86"/>
    <w:rsid w:val="00F44797"/>
    <w:rsid w:val="00F4759A"/>
    <w:rsid w:val="00F50395"/>
    <w:rsid w:val="00F50453"/>
    <w:rsid w:val="00F5390C"/>
    <w:rsid w:val="00F54716"/>
    <w:rsid w:val="00F5603B"/>
    <w:rsid w:val="00F56793"/>
    <w:rsid w:val="00F575FC"/>
    <w:rsid w:val="00F60079"/>
    <w:rsid w:val="00F60DEA"/>
    <w:rsid w:val="00F61238"/>
    <w:rsid w:val="00F61E71"/>
    <w:rsid w:val="00F621D1"/>
    <w:rsid w:val="00F64F9B"/>
    <w:rsid w:val="00F65748"/>
    <w:rsid w:val="00F669AF"/>
    <w:rsid w:val="00F726DF"/>
    <w:rsid w:val="00F73832"/>
    <w:rsid w:val="00F74553"/>
    <w:rsid w:val="00F74E84"/>
    <w:rsid w:val="00F774CD"/>
    <w:rsid w:val="00F77F11"/>
    <w:rsid w:val="00F8143A"/>
    <w:rsid w:val="00F82E89"/>
    <w:rsid w:val="00F83337"/>
    <w:rsid w:val="00F843C8"/>
    <w:rsid w:val="00F8785E"/>
    <w:rsid w:val="00F90037"/>
    <w:rsid w:val="00F91378"/>
    <w:rsid w:val="00F94696"/>
    <w:rsid w:val="00F9522F"/>
    <w:rsid w:val="00F9642F"/>
    <w:rsid w:val="00F96650"/>
    <w:rsid w:val="00FA280C"/>
    <w:rsid w:val="00FA47A1"/>
    <w:rsid w:val="00FA61F2"/>
    <w:rsid w:val="00FA6210"/>
    <w:rsid w:val="00FB415F"/>
    <w:rsid w:val="00FB4268"/>
    <w:rsid w:val="00FB4DF9"/>
    <w:rsid w:val="00FB5887"/>
    <w:rsid w:val="00FB6C98"/>
    <w:rsid w:val="00FB7BD4"/>
    <w:rsid w:val="00FB7ECA"/>
    <w:rsid w:val="00FC1D37"/>
    <w:rsid w:val="00FC29EE"/>
    <w:rsid w:val="00FC7316"/>
    <w:rsid w:val="00FD1A61"/>
    <w:rsid w:val="00FD2ED7"/>
    <w:rsid w:val="00FD3DA1"/>
    <w:rsid w:val="00FD4307"/>
    <w:rsid w:val="00FD44B8"/>
    <w:rsid w:val="00FD4F1A"/>
    <w:rsid w:val="00FD5821"/>
    <w:rsid w:val="00FD5A78"/>
    <w:rsid w:val="00FE0CBA"/>
    <w:rsid w:val="00FE5EF1"/>
    <w:rsid w:val="00FE6A63"/>
    <w:rsid w:val="00FE713C"/>
    <w:rsid w:val="00FF0F73"/>
    <w:rsid w:val="00FF16E4"/>
    <w:rsid w:val="00FF256D"/>
    <w:rsid w:val="00FF37D6"/>
    <w:rsid w:val="00FF392F"/>
    <w:rsid w:val="00FF4295"/>
    <w:rsid w:val="00FF6AC1"/>
    <w:rsid w:val="08204CCD"/>
    <w:rsid w:val="0845EC09"/>
    <w:rsid w:val="087506CB"/>
    <w:rsid w:val="08F90A9B"/>
    <w:rsid w:val="0D14447C"/>
    <w:rsid w:val="0DA77B64"/>
    <w:rsid w:val="0DDBFC2F"/>
    <w:rsid w:val="13CB8EF9"/>
    <w:rsid w:val="192A048A"/>
    <w:rsid w:val="19596744"/>
    <w:rsid w:val="1C31D11A"/>
    <w:rsid w:val="1E88F613"/>
    <w:rsid w:val="2071690A"/>
    <w:rsid w:val="2085E388"/>
    <w:rsid w:val="2777427C"/>
    <w:rsid w:val="28E50E32"/>
    <w:rsid w:val="3021BA7C"/>
    <w:rsid w:val="32631FDD"/>
    <w:rsid w:val="3A24DCAD"/>
    <w:rsid w:val="44B845F6"/>
    <w:rsid w:val="58954FE2"/>
    <w:rsid w:val="623F3238"/>
    <w:rsid w:val="62760996"/>
    <w:rsid w:val="65C3D458"/>
    <w:rsid w:val="6DC02ABF"/>
    <w:rsid w:val="6F2E77ED"/>
    <w:rsid w:val="7E0F9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1C3A6B"/>
  <w15:chartTrackingRefBased/>
  <w15:docId w15:val="{88EFC4A0-634B-4E0B-88D0-7550DEA7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C1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409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D2E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46D9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EC1E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AC7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799A"/>
  </w:style>
  <w:style w:type="paragraph" w:styleId="Piedepgina">
    <w:name w:val="footer"/>
    <w:basedOn w:val="Normal"/>
    <w:link w:val="PiedepginaCar"/>
    <w:uiPriority w:val="99"/>
    <w:unhideWhenUsed/>
    <w:rsid w:val="00AC79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99A"/>
  </w:style>
  <w:style w:type="paragraph" w:styleId="TtuloTDC">
    <w:name w:val="TOC Heading"/>
    <w:basedOn w:val="Ttulo1"/>
    <w:next w:val="Normal"/>
    <w:uiPriority w:val="39"/>
    <w:unhideWhenUsed/>
    <w:qFormat/>
    <w:rsid w:val="00AC799A"/>
    <w:pPr>
      <w:outlineLvl w:val="9"/>
    </w:pPr>
    <w:rPr>
      <w:lang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69DC"/>
    <w:pPr>
      <w:tabs>
        <w:tab w:val="right" w:leader="dot" w:pos="8828"/>
      </w:tabs>
      <w:spacing w:after="100"/>
    </w:pPr>
    <w:rPr>
      <w:b/>
      <w:noProof/>
    </w:rPr>
  </w:style>
  <w:style w:type="character" w:styleId="Hipervnculo">
    <w:name w:val="Hyperlink"/>
    <w:basedOn w:val="Fuentedeprrafopredeter"/>
    <w:uiPriority w:val="99"/>
    <w:unhideWhenUsed/>
    <w:rsid w:val="00AC799A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AC799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9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9409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E94B07"/>
    <w:pPr>
      <w:spacing w:after="100"/>
      <w:ind w:left="220"/>
    </w:pPr>
  </w:style>
  <w:style w:type="paragraph" w:styleId="Sinespaciado">
    <w:name w:val="No Spacing"/>
    <w:link w:val="SinespaciadoCar"/>
    <w:uiPriority w:val="1"/>
    <w:qFormat/>
    <w:rsid w:val="00AA5376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A5376"/>
    <w:rPr>
      <w:rFonts w:eastAsiaTheme="minorEastAsia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6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6025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EC1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87615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615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615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A770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A7708"/>
    <w:rPr>
      <w:b/>
      <w:bCs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rsid w:val="005D2E2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3">
    <w:name w:val="toc 3"/>
    <w:basedOn w:val="Normal"/>
    <w:next w:val="Normal"/>
    <w:autoRedefine/>
    <w:uiPriority w:val="39"/>
    <w:unhideWhenUsed/>
    <w:rsid w:val="00996401"/>
    <w:pPr>
      <w:spacing w:after="100"/>
      <w:ind w:left="440"/>
    </w:pPr>
  </w:style>
  <w:style w:type="paragraph" w:styleId="Revisin">
    <w:name w:val="Revision"/>
    <w:hidden/>
    <w:uiPriority w:val="99"/>
    <w:semiHidden/>
    <w:rsid w:val="00E52F59"/>
    <w:pPr>
      <w:spacing w:after="0" w:line="240" w:lineRule="auto"/>
    </w:pPr>
  </w:style>
  <w:style w:type="paragraph" w:customStyle="1" w:styleId="Default">
    <w:name w:val="Default"/>
    <w:rsid w:val="00C24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07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CF1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5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152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C2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C2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C2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1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8">
    <w:name w:val="Tabla con cuadrícula8"/>
    <w:basedOn w:val="Tablanormal"/>
    <w:next w:val="Tablaconcuadrcula"/>
    <w:uiPriority w:val="59"/>
    <w:rsid w:val="001A76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E5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59"/>
    <w:rsid w:val="00E51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uiPriority w:val="59"/>
    <w:rsid w:val="00A22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1">
    <w:name w:val="Tabla con cuadrícula111"/>
    <w:basedOn w:val="Tablanormal"/>
    <w:next w:val="Tablaconcuadrcula"/>
    <w:uiPriority w:val="59"/>
    <w:rsid w:val="0053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2">
    <w:name w:val="Tabla con cuadrícula12"/>
    <w:basedOn w:val="Tablanormal"/>
    <w:next w:val="Tablaconcuadrcula"/>
    <w:uiPriority w:val="59"/>
    <w:rsid w:val="0053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uiPriority w:val="59"/>
    <w:rsid w:val="00530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onar">
    <w:name w:val="Mention"/>
    <w:basedOn w:val="Fuentedeprrafopredeter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62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9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25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6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2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4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7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5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128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328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2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31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7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7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6600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26" Type="http://schemas.openxmlformats.org/officeDocument/2006/relationships/footer" Target="footer5.xml"/><Relationship Id="rId3" Type="http://schemas.openxmlformats.org/officeDocument/2006/relationships/customXml" Target="../customXml/item3.xml"/><Relationship Id="rId21" Type="http://schemas.openxmlformats.org/officeDocument/2006/relationships/diagramLayout" Target="diagrams/layout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diagramData" Target="diagrams/data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07/relationships/diagramDrawing" Target="diagrams/drawing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diagramColors" Target="diagrams/colors1.xml"/><Relationship Id="rId28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diagramQuickStyle" Target="diagrams/quickStyle1.xml"/><Relationship Id="rId27" Type="http://schemas.openxmlformats.org/officeDocument/2006/relationships/header" Target="header6.xml"/><Relationship Id="rId30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D97BD34-ACF9-4276-B936-DE2FB5033EE9}" type="doc">
      <dgm:prSet loTypeId="urn:microsoft.com/office/officeart/2005/8/layout/lProcess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1EF34875-A7C4-483F-817D-A118F92A6521}">
      <dgm:prSet phldrT="[Texto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s-MX" sz="1400">
              <a:solidFill>
                <a:sysClr val="windowText" lastClr="000000"/>
              </a:solidFill>
            </a:rPr>
            <a:t>Proceso de Acceso e Inserción Efectiva a la Ed. Superior</a:t>
          </a:r>
        </a:p>
      </dgm:t>
    </dgm:pt>
    <dgm:pt modelId="{591FBE7E-5B07-4CB2-A847-2047AD4DEF36}" type="sibTrans" cxnId="{0D6AE4F3-C1A1-4397-B2BE-C3BC71B3E358}">
      <dgm:prSet/>
      <dgm:spPr/>
      <dgm:t>
        <a:bodyPr/>
        <a:lstStyle/>
        <a:p>
          <a:endParaRPr lang="es-MX"/>
        </a:p>
      </dgm:t>
    </dgm:pt>
    <dgm:pt modelId="{B49225D8-9C22-4E78-925B-F3DD08ABF2BE}" type="parTrans" cxnId="{0D6AE4F3-C1A1-4397-B2BE-C3BC71B3E358}">
      <dgm:prSet/>
      <dgm:spPr/>
      <dgm:t>
        <a:bodyPr/>
        <a:lstStyle/>
        <a:p>
          <a:endParaRPr lang="es-MX"/>
        </a:p>
      </dgm:t>
    </dgm:pt>
    <dgm:pt modelId="{8ED0AF95-9A9D-9441-A7BA-551CFB245E34}">
      <dgm:prSet phldrT="[Texto]" custT="1"/>
      <dgm:spPr>
        <a:solidFill>
          <a:schemeClr val="bg1">
            <a:lumMod val="85000"/>
          </a:schemeClr>
        </a:solidFill>
      </dgm:spPr>
      <dgm:t>
        <a:bodyPr/>
        <a:lstStyle/>
        <a:p>
          <a:r>
            <a:rPr lang="es-MX" sz="1400"/>
            <a:t>Proceso de Acompañamiento Estudiantil en la UCSC</a:t>
          </a:r>
        </a:p>
      </dgm:t>
    </dgm:pt>
    <dgm:pt modelId="{3B1794B5-9BF4-144C-B1C5-314E8445D66E}" type="parTrans" cxnId="{A9016814-8E7C-4947-B53B-E39BCDD4C25B}">
      <dgm:prSet/>
      <dgm:spPr/>
      <dgm:t>
        <a:bodyPr/>
        <a:lstStyle/>
        <a:p>
          <a:endParaRPr lang="es-ES"/>
        </a:p>
      </dgm:t>
    </dgm:pt>
    <dgm:pt modelId="{0757146C-384D-474C-9D4D-2E67D6DFA80A}" type="sibTrans" cxnId="{A9016814-8E7C-4947-B53B-E39BCDD4C25B}">
      <dgm:prSet/>
      <dgm:spPr/>
      <dgm:t>
        <a:bodyPr/>
        <a:lstStyle/>
        <a:p>
          <a:endParaRPr lang="es-ES"/>
        </a:p>
      </dgm:t>
    </dgm:pt>
    <dgm:pt modelId="{ABACE442-A040-DC47-A9BD-D6931D49602D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200">
              <a:solidFill>
                <a:schemeClr val="bg1"/>
              </a:solidFill>
            </a:rPr>
            <a:t>Subproceso Reforzamiento de Habilidades y Exploración Vocacional</a:t>
          </a:r>
        </a:p>
      </dgm:t>
    </dgm:pt>
    <dgm:pt modelId="{83147C22-6833-0345-A60D-E2963BFD1AF5}" type="parTrans" cxnId="{CABA9497-DE4D-3149-AAE9-08889E528F63}">
      <dgm:prSet/>
      <dgm:spPr/>
      <dgm:t>
        <a:bodyPr/>
        <a:lstStyle/>
        <a:p>
          <a:endParaRPr lang="es-ES"/>
        </a:p>
      </dgm:t>
    </dgm:pt>
    <dgm:pt modelId="{84A1A9B9-4EC7-9540-9EFB-4C4F153BE6BE}" type="sibTrans" cxnId="{CABA9497-DE4D-3149-AAE9-08889E528F63}">
      <dgm:prSet/>
      <dgm:spPr/>
      <dgm:t>
        <a:bodyPr/>
        <a:lstStyle/>
        <a:p>
          <a:endParaRPr lang="es-ES"/>
        </a:p>
      </dgm:t>
    </dgm:pt>
    <dgm:pt modelId="{88C39FD4-0341-A741-ADB9-BA1B21C3A777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>
              <a:solidFill>
                <a:schemeClr val="bg1"/>
              </a:solidFill>
            </a:rPr>
            <a:t>PACE</a:t>
          </a:r>
        </a:p>
      </dgm:t>
    </dgm:pt>
    <dgm:pt modelId="{6D30AA4E-0A61-B24A-AF6F-EC1A859E4BCA}" type="parTrans" cxnId="{A43A1DE4-8251-4A4C-A92F-F00C8F477C0E}">
      <dgm:prSet/>
      <dgm:spPr/>
      <dgm:t>
        <a:bodyPr/>
        <a:lstStyle/>
        <a:p>
          <a:endParaRPr lang="es-ES"/>
        </a:p>
      </dgm:t>
    </dgm:pt>
    <dgm:pt modelId="{ACA0D889-D7DE-CB47-BBB2-2B3477ACA651}" type="sibTrans" cxnId="{A43A1DE4-8251-4A4C-A92F-F00C8F477C0E}">
      <dgm:prSet/>
      <dgm:spPr/>
      <dgm:t>
        <a:bodyPr/>
        <a:lstStyle/>
        <a:p>
          <a:endParaRPr lang="es-ES"/>
        </a:p>
      </dgm:t>
    </dgm:pt>
    <dgm:pt modelId="{1C067A77-655B-EB4D-805F-63024D8CC81B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>
              <a:solidFill>
                <a:schemeClr val="bg1"/>
              </a:solidFill>
            </a:rPr>
            <a:t>Programas UCSC</a:t>
          </a:r>
        </a:p>
      </dgm:t>
    </dgm:pt>
    <dgm:pt modelId="{E0E7411A-F4A2-9642-AA15-85A8E267C365}" type="parTrans" cxnId="{DB14B533-597C-154B-BA34-32D3AF83A873}">
      <dgm:prSet/>
      <dgm:spPr/>
      <dgm:t>
        <a:bodyPr/>
        <a:lstStyle/>
        <a:p>
          <a:endParaRPr lang="es-ES"/>
        </a:p>
      </dgm:t>
    </dgm:pt>
    <dgm:pt modelId="{614AC064-915B-3B43-AC3F-CDFCADEA6B82}" type="sibTrans" cxnId="{DB14B533-597C-154B-BA34-32D3AF83A873}">
      <dgm:prSet/>
      <dgm:spPr/>
      <dgm:t>
        <a:bodyPr/>
        <a:lstStyle/>
        <a:p>
          <a:endParaRPr lang="es-ES"/>
        </a:p>
      </dgm:t>
    </dgm:pt>
    <dgm:pt modelId="{1DB7EED6-4651-AC44-A54D-8FE7C83426A3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>
              <a:solidFill>
                <a:schemeClr val="bg1"/>
              </a:solidFill>
            </a:rPr>
            <a:t>Apoyo a la postulación y matrícula</a:t>
          </a:r>
        </a:p>
      </dgm:t>
    </dgm:pt>
    <dgm:pt modelId="{F1DFCEB1-E3DE-0F43-8021-E69BC4EAB23B}" type="parTrans" cxnId="{A390F30C-D337-EF43-8E57-A36C6FF9E777}">
      <dgm:prSet/>
      <dgm:spPr/>
      <dgm:t>
        <a:bodyPr/>
        <a:lstStyle/>
        <a:p>
          <a:endParaRPr lang="es-ES"/>
        </a:p>
      </dgm:t>
    </dgm:pt>
    <dgm:pt modelId="{145BECF5-4D3C-3141-8E2F-75D37F563A86}" type="sibTrans" cxnId="{A390F30C-D337-EF43-8E57-A36C6FF9E777}">
      <dgm:prSet/>
      <dgm:spPr/>
      <dgm:t>
        <a:bodyPr/>
        <a:lstStyle/>
        <a:p>
          <a:endParaRPr lang="es-ES"/>
        </a:p>
      </dgm:t>
    </dgm:pt>
    <dgm:pt modelId="{11E4798F-F882-4D43-8C08-33A722834E59}">
      <dgm:prSet phldrT="[Texto]" custT="1"/>
      <dgm:spPr>
        <a:solidFill>
          <a:srgbClr val="D8444B"/>
        </a:solidFill>
      </dgm:spPr>
      <dgm:t>
        <a:bodyPr/>
        <a:lstStyle/>
        <a:p>
          <a:pPr algn="l"/>
          <a:r>
            <a:rPr lang="es-MX" sz="1200">
              <a:solidFill>
                <a:schemeClr val="bg1"/>
              </a:solidFill>
            </a:rPr>
            <a:t>Subproceso Inducción a la Vida Universitaria </a:t>
          </a:r>
        </a:p>
      </dgm:t>
    </dgm:pt>
    <dgm:pt modelId="{3A5EA9F7-3777-2C41-93D3-E10B83E4EAC3}" type="parTrans" cxnId="{2F1F706A-47AA-1645-8FCB-70AD814335AF}">
      <dgm:prSet/>
      <dgm:spPr/>
      <dgm:t>
        <a:bodyPr/>
        <a:lstStyle/>
        <a:p>
          <a:endParaRPr lang="es-ES"/>
        </a:p>
      </dgm:t>
    </dgm:pt>
    <dgm:pt modelId="{4700357A-20E7-6C44-AA26-953F50F84BE3}" type="sibTrans" cxnId="{2F1F706A-47AA-1645-8FCB-70AD814335AF}">
      <dgm:prSet/>
      <dgm:spPr/>
      <dgm:t>
        <a:bodyPr/>
        <a:lstStyle/>
        <a:p>
          <a:endParaRPr lang="es-ES"/>
        </a:p>
      </dgm:t>
    </dgm:pt>
    <dgm:pt modelId="{27522E11-283D-2947-B35C-1F97B55409A7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200"/>
            <a:t>Subproceso Acompañamiento Académico y Psicoeducativo</a:t>
          </a:r>
        </a:p>
      </dgm:t>
    </dgm:pt>
    <dgm:pt modelId="{A6896CFF-8CEC-CF49-BA7C-000AF61A07D9}" type="parTrans" cxnId="{C1011A84-E578-724E-AB8B-2E1B05BB4F9F}">
      <dgm:prSet/>
      <dgm:spPr/>
    </dgm:pt>
    <dgm:pt modelId="{523C8A2B-4B21-7843-A907-4DF2517CF73E}" type="sibTrans" cxnId="{C1011A84-E578-724E-AB8B-2E1B05BB4F9F}">
      <dgm:prSet/>
      <dgm:spPr/>
    </dgm:pt>
    <dgm:pt modelId="{2000388E-8C6A-EB41-B7CF-8E722477E183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/>
            <a:t>Talleres</a:t>
          </a:r>
        </a:p>
      </dgm:t>
    </dgm:pt>
    <dgm:pt modelId="{4246CF3B-DCF5-6243-852A-1D5235798F25}" type="parTrans" cxnId="{ED1ADFEA-393E-704A-AA9E-F85F0497592F}">
      <dgm:prSet/>
      <dgm:spPr/>
    </dgm:pt>
    <dgm:pt modelId="{E17CB345-80FA-A844-8980-059853FFB06B}" type="sibTrans" cxnId="{ED1ADFEA-393E-704A-AA9E-F85F0497592F}">
      <dgm:prSet/>
      <dgm:spPr/>
    </dgm:pt>
    <dgm:pt modelId="{9237450C-F407-6446-91D8-B6A46D51D6B9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/>
            <a:t>Participación en Ac. Curriculares</a:t>
          </a:r>
        </a:p>
      </dgm:t>
    </dgm:pt>
    <dgm:pt modelId="{61F47EDA-D340-F943-86E7-09B105E1F6E6}" type="parTrans" cxnId="{1B5B5F4B-5A64-3744-A08B-F0747D996ECA}">
      <dgm:prSet/>
      <dgm:spPr/>
    </dgm:pt>
    <dgm:pt modelId="{D4C46BB4-F4D0-0D47-A034-2C05BEEDA01B}" type="sibTrans" cxnId="{1B5B5F4B-5A64-3744-A08B-F0747D996ECA}">
      <dgm:prSet/>
      <dgm:spPr/>
    </dgm:pt>
    <dgm:pt modelId="{F5CFEAA8-42ED-BB41-A41F-C56856DF9043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/>
            <a:t>Desarrollo de Material en EV@</a:t>
          </a:r>
        </a:p>
      </dgm:t>
    </dgm:pt>
    <dgm:pt modelId="{253FA577-5D46-5140-9AA6-03195D1EE8D1}" type="parTrans" cxnId="{32F6B8E1-1D23-714C-B910-0671B7E4DA62}">
      <dgm:prSet/>
      <dgm:spPr/>
    </dgm:pt>
    <dgm:pt modelId="{F1667737-4447-384B-A47D-BBB1F77DDC2F}" type="sibTrans" cxnId="{32F6B8E1-1D23-714C-B910-0671B7E4DA62}">
      <dgm:prSet/>
      <dgm:spPr/>
    </dgm:pt>
    <dgm:pt modelId="{7FE4A668-31E0-214B-9188-4F1C4FF904BD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/>
            <a:t>Tutorías</a:t>
          </a:r>
        </a:p>
      </dgm:t>
    </dgm:pt>
    <dgm:pt modelId="{0A598E83-2BA3-BD49-BAFA-AFEDD0A73225}" type="parTrans" cxnId="{3241CBD8-DCF4-D24D-AC1A-F5C4283D9F99}">
      <dgm:prSet/>
      <dgm:spPr/>
    </dgm:pt>
    <dgm:pt modelId="{D43AEFFB-56E0-DE48-AFB5-6EC34F5D31ED}" type="sibTrans" cxnId="{3241CBD8-DCF4-D24D-AC1A-F5C4283D9F99}">
      <dgm:prSet/>
      <dgm:spPr/>
    </dgm:pt>
    <dgm:pt modelId="{603C91F0-1B75-CB42-A5A6-E0517F44C267}">
      <dgm:prSet phldrT="[Texto]" custT="1"/>
      <dgm:spPr>
        <a:solidFill>
          <a:srgbClr val="D8444B"/>
        </a:solidFill>
      </dgm:spPr>
      <dgm:t>
        <a:bodyPr/>
        <a:lstStyle/>
        <a:p>
          <a:r>
            <a:rPr lang="es-MX" sz="1000"/>
            <a:t>Consultas abiertas</a:t>
          </a:r>
        </a:p>
      </dgm:t>
    </dgm:pt>
    <dgm:pt modelId="{7ED51845-7422-3B49-874F-02ABCC46B379}" type="parTrans" cxnId="{47DBDB86-33DE-D545-BF67-01CFE35A61A2}">
      <dgm:prSet/>
      <dgm:spPr/>
    </dgm:pt>
    <dgm:pt modelId="{4209D316-F4FE-6748-B62E-0DDDDFC2760F}" type="sibTrans" cxnId="{47DBDB86-33DE-D545-BF67-01CFE35A61A2}">
      <dgm:prSet/>
      <dgm:spPr/>
    </dgm:pt>
    <dgm:pt modelId="{CC9BD2C8-A15A-2F47-A62B-52CB8DFF06CF}">
      <dgm:prSet phldrT="[Texto]" custT="1"/>
      <dgm:spPr>
        <a:solidFill>
          <a:srgbClr val="D8444B"/>
        </a:solidFill>
      </dgm:spPr>
      <dgm:t>
        <a:bodyPr/>
        <a:lstStyle/>
        <a:p>
          <a:pPr algn="l"/>
          <a:r>
            <a:rPr lang="es-MX" sz="1200"/>
            <a:t>Subproceso Acompañamiento de Estudiantes en Situación de Discapacidad</a:t>
          </a:r>
        </a:p>
      </dgm:t>
    </dgm:pt>
    <dgm:pt modelId="{15835F15-193A-2C4A-81C2-E6C9EA1A67E6}" type="parTrans" cxnId="{B02EC508-ECED-CF4F-ACD9-47BFB47C4DE2}">
      <dgm:prSet/>
      <dgm:spPr/>
    </dgm:pt>
    <dgm:pt modelId="{C8E34242-7825-004F-A4D1-0BEB3EBFF30A}" type="sibTrans" cxnId="{B02EC508-ECED-CF4F-ACD9-47BFB47C4DE2}">
      <dgm:prSet/>
      <dgm:spPr/>
    </dgm:pt>
    <dgm:pt modelId="{0A531FD5-7341-45B7-9939-F22D06DFB2B8}" type="pres">
      <dgm:prSet presAssocID="{BD97BD34-ACF9-4276-B936-DE2FB5033EE9}" presName="theList" presStyleCnt="0">
        <dgm:presLayoutVars>
          <dgm:dir/>
          <dgm:animLvl val="lvl"/>
          <dgm:resizeHandles val="exact"/>
        </dgm:presLayoutVars>
      </dgm:prSet>
      <dgm:spPr/>
    </dgm:pt>
    <dgm:pt modelId="{C7B7D31F-F729-4707-94E7-812F1EC9DE5F}" type="pres">
      <dgm:prSet presAssocID="{1EF34875-A7C4-483F-817D-A118F92A6521}" presName="compNode" presStyleCnt="0"/>
      <dgm:spPr/>
    </dgm:pt>
    <dgm:pt modelId="{BB2D5A2E-3004-4B2D-90B9-EE60E1EA1140}" type="pres">
      <dgm:prSet presAssocID="{1EF34875-A7C4-483F-817D-A118F92A6521}" presName="aNode" presStyleLbl="bgShp" presStyleIdx="0" presStyleCnt="2"/>
      <dgm:spPr/>
    </dgm:pt>
    <dgm:pt modelId="{617835CB-DFDB-46CB-B1EB-6F1994B5A5FA}" type="pres">
      <dgm:prSet presAssocID="{1EF34875-A7C4-483F-817D-A118F92A6521}" presName="textNode" presStyleLbl="bgShp" presStyleIdx="0" presStyleCnt="2"/>
      <dgm:spPr/>
    </dgm:pt>
    <dgm:pt modelId="{47FAEB26-D985-444C-A5C5-9372E9EC63CA}" type="pres">
      <dgm:prSet presAssocID="{1EF34875-A7C4-483F-817D-A118F92A6521}" presName="compChildNode" presStyleCnt="0"/>
      <dgm:spPr/>
    </dgm:pt>
    <dgm:pt modelId="{D43F5B18-F902-4788-8622-90DFBC6BE9EB}" type="pres">
      <dgm:prSet presAssocID="{1EF34875-A7C4-483F-817D-A118F92A6521}" presName="theInnerList" presStyleCnt="0"/>
      <dgm:spPr/>
    </dgm:pt>
    <dgm:pt modelId="{E5EBC8AA-1974-424F-83CA-EB1385F7465C}" type="pres">
      <dgm:prSet presAssocID="{ABACE442-A040-DC47-A9BD-D6931D49602D}" presName="childNode" presStyleLbl="node1" presStyleIdx="0" presStyleCnt="4" custScaleY="36353" custLinFactNeighborX="-326" custLinFactNeighborY="-72269">
        <dgm:presLayoutVars>
          <dgm:bulletEnabled val="1"/>
        </dgm:presLayoutVars>
      </dgm:prSet>
      <dgm:spPr/>
    </dgm:pt>
    <dgm:pt modelId="{49BB8B02-88A0-2D4C-A7D2-386EB47EFC98}" type="pres">
      <dgm:prSet presAssocID="{ABACE442-A040-DC47-A9BD-D6931D49602D}" presName="aSpace2" presStyleCnt="0"/>
      <dgm:spPr/>
    </dgm:pt>
    <dgm:pt modelId="{1EE9AD0E-AB6B-1A47-8D14-3B56F7AD7DB9}" type="pres">
      <dgm:prSet presAssocID="{11E4798F-F882-4D43-8C08-33A722834E59}" presName="childNode" presStyleLbl="node1" presStyleIdx="1" presStyleCnt="4" custScaleY="28814" custLinFactY="-5714" custLinFactNeighborX="326" custLinFactNeighborY="-100000">
        <dgm:presLayoutVars>
          <dgm:bulletEnabled val="1"/>
        </dgm:presLayoutVars>
      </dgm:prSet>
      <dgm:spPr/>
    </dgm:pt>
    <dgm:pt modelId="{6C797F11-49B3-764B-9808-676A2B5E251D}" type="pres">
      <dgm:prSet presAssocID="{1EF34875-A7C4-483F-817D-A118F92A6521}" presName="aSpace" presStyleCnt="0"/>
      <dgm:spPr/>
    </dgm:pt>
    <dgm:pt modelId="{4BF85663-D5A1-434E-A41A-DE262253D762}" type="pres">
      <dgm:prSet presAssocID="{8ED0AF95-9A9D-9441-A7BA-551CFB245E34}" presName="compNode" presStyleCnt="0"/>
      <dgm:spPr/>
    </dgm:pt>
    <dgm:pt modelId="{5CCD7E87-75A9-4449-A9DD-FA6F06F6F28D}" type="pres">
      <dgm:prSet presAssocID="{8ED0AF95-9A9D-9441-A7BA-551CFB245E34}" presName="aNode" presStyleLbl="bgShp" presStyleIdx="1" presStyleCnt="2"/>
      <dgm:spPr/>
    </dgm:pt>
    <dgm:pt modelId="{F28D1157-CF1A-2548-912C-F55D23304669}" type="pres">
      <dgm:prSet presAssocID="{8ED0AF95-9A9D-9441-A7BA-551CFB245E34}" presName="textNode" presStyleLbl="bgShp" presStyleIdx="1" presStyleCnt="2"/>
      <dgm:spPr/>
    </dgm:pt>
    <dgm:pt modelId="{65C71D90-1B9C-5A48-A9DF-B0B6858A9B92}" type="pres">
      <dgm:prSet presAssocID="{8ED0AF95-9A9D-9441-A7BA-551CFB245E34}" presName="compChildNode" presStyleCnt="0"/>
      <dgm:spPr/>
    </dgm:pt>
    <dgm:pt modelId="{CE117261-2503-9F41-932F-39F326BBBB58}" type="pres">
      <dgm:prSet presAssocID="{8ED0AF95-9A9D-9441-A7BA-551CFB245E34}" presName="theInnerList" presStyleCnt="0"/>
      <dgm:spPr/>
    </dgm:pt>
    <dgm:pt modelId="{77455805-673A-CB49-8543-A096D750717D}" type="pres">
      <dgm:prSet presAssocID="{27522E11-283D-2947-B35C-1F97B55409A7}" presName="childNode" presStyleLbl="node1" presStyleIdx="2" presStyleCnt="4" custScaleY="224641" custLinFactNeighborY="-30261">
        <dgm:presLayoutVars>
          <dgm:bulletEnabled val="1"/>
        </dgm:presLayoutVars>
      </dgm:prSet>
      <dgm:spPr/>
    </dgm:pt>
    <dgm:pt modelId="{D23E0CF9-730C-D24E-955D-B2DB8AA12D30}" type="pres">
      <dgm:prSet presAssocID="{27522E11-283D-2947-B35C-1F97B55409A7}" presName="aSpace2" presStyleCnt="0"/>
      <dgm:spPr/>
    </dgm:pt>
    <dgm:pt modelId="{CC2E9117-E00B-F84E-8D2B-0AB46D9BC533}" type="pres">
      <dgm:prSet presAssocID="{CC9BD2C8-A15A-2F47-A62B-52CB8DFF06CF}" presName="childNode" presStyleLbl="node1" presStyleIdx="3" presStyleCnt="4" custScaleY="144012" custLinFactNeighborX="1306" custLinFactNeighborY="8606">
        <dgm:presLayoutVars>
          <dgm:bulletEnabled val="1"/>
        </dgm:presLayoutVars>
      </dgm:prSet>
      <dgm:spPr/>
    </dgm:pt>
  </dgm:ptLst>
  <dgm:cxnLst>
    <dgm:cxn modelId="{AF96CE00-0C93-0443-BEFE-A9F171A2DE94}" type="presOf" srcId="{1DB7EED6-4651-AC44-A54D-8FE7C83426A3}" destId="{E5EBC8AA-1974-424F-83CA-EB1385F7465C}" srcOrd="0" destOrd="3" presId="urn:microsoft.com/office/officeart/2005/8/layout/lProcess2"/>
    <dgm:cxn modelId="{B02EC508-ECED-CF4F-ACD9-47BFB47C4DE2}" srcId="{8ED0AF95-9A9D-9441-A7BA-551CFB245E34}" destId="{CC9BD2C8-A15A-2F47-A62B-52CB8DFF06CF}" srcOrd="1" destOrd="0" parTransId="{15835F15-193A-2C4A-81C2-E6C9EA1A67E6}" sibTransId="{C8E34242-7825-004F-A4D1-0BEB3EBFF30A}"/>
    <dgm:cxn modelId="{A390F30C-D337-EF43-8E57-A36C6FF9E777}" srcId="{ABACE442-A040-DC47-A9BD-D6931D49602D}" destId="{1DB7EED6-4651-AC44-A54D-8FE7C83426A3}" srcOrd="2" destOrd="0" parTransId="{F1DFCEB1-E3DE-0F43-8021-E69BC4EAB23B}" sibTransId="{145BECF5-4D3C-3141-8E2F-75D37F563A86}"/>
    <dgm:cxn modelId="{9BE51813-1DDB-0646-8FDB-1F1D10171209}" type="presOf" srcId="{ABACE442-A040-DC47-A9BD-D6931D49602D}" destId="{E5EBC8AA-1974-424F-83CA-EB1385F7465C}" srcOrd="0" destOrd="0" presId="urn:microsoft.com/office/officeart/2005/8/layout/lProcess2"/>
    <dgm:cxn modelId="{A9016814-8E7C-4947-B53B-E39BCDD4C25B}" srcId="{BD97BD34-ACF9-4276-B936-DE2FB5033EE9}" destId="{8ED0AF95-9A9D-9441-A7BA-551CFB245E34}" srcOrd="1" destOrd="0" parTransId="{3B1794B5-9BF4-144C-B1C5-314E8445D66E}" sibTransId="{0757146C-384D-474C-9D4D-2E67D6DFA80A}"/>
    <dgm:cxn modelId="{D4476B2D-6346-C349-912F-958A0C26D815}" type="presOf" srcId="{1EF34875-A7C4-483F-817D-A118F92A6521}" destId="{BB2D5A2E-3004-4B2D-90B9-EE60E1EA1140}" srcOrd="0" destOrd="0" presId="urn:microsoft.com/office/officeart/2005/8/layout/lProcess2"/>
    <dgm:cxn modelId="{DC968F2F-5BFB-F440-8306-6E256E4A4413}" type="presOf" srcId="{7FE4A668-31E0-214B-9188-4F1C4FF904BD}" destId="{77455805-673A-CB49-8543-A096D750717D}" srcOrd="0" destOrd="4" presId="urn:microsoft.com/office/officeart/2005/8/layout/lProcess2"/>
    <dgm:cxn modelId="{F13D7A32-7FE0-3D4F-A625-8F071463C804}" type="presOf" srcId="{27522E11-283D-2947-B35C-1F97B55409A7}" destId="{77455805-673A-CB49-8543-A096D750717D}" srcOrd="0" destOrd="0" presId="urn:microsoft.com/office/officeart/2005/8/layout/lProcess2"/>
    <dgm:cxn modelId="{DB14B533-597C-154B-BA34-32D3AF83A873}" srcId="{ABACE442-A040-DC47-A9BD-D6931D49602D}" destId="{1C067A77-655B-EB4D-805F-63024D8CC81B}" srcOrd="1" destOrd="0" parTransId="{E0E7411A-F4A2-9642-AA15-85A8E267C365}" sibTransId="{614AC064-915B-3B43-AC3F-CDFCADEA6B82}"/>
    <dgm:cxn modelId="{88280043-B46F-B746-9A20-30329765D620}" type="presOf" srcId="{1C067A77-655B-EB4D-805F-63024D8CC81B}" destId="{E5EBC8AA-1974-424F-83CA-EB1385F7465C}" srcOrd="0" destOrd="2" presId="urn:microsoft.com/office/officeart/2005/8/layout/lProcess2"/>
    <dgm:cxn modelId="{3F8D8743-9062-B942-8294-07D1932E481A}" type="presOf" srcId="{2000388E-8C6A-EB41-B7CF-8E722477E183}" destId="{77455805-673A-CB49-8543-A096D750717D}" srcOrd="0" destOrd="1" presId="urn:microsoft.com/office/officeart/2005/8/layout/lProcess2"/>
    <dgm:cxn modelId="{F3852F46-E3DF-BE44-9E78-0904DC29AA76}" type="presOf" srcId="{F5CFEAA8-42ED-BB41-A41F-C56856DF9043}" destId="{77455805-673A-CB49-8543-A096D750717D}" srcOrd="0" destOrd="3" presId="urn:microsoft.com/office/officeart/2005/8/layout/lProcess2"/>
    <dgm:cxn modelId="{1B5B5F4B-5A64-3744-A08B-F0747D996ECA}" srcId="{27522E11-283D-2947-B35C-1F97B55409A7}" destId="{9237450C-F407-6446-91D8-B6A46D51D6B9}" srcOrd="1" destOrd="0" parTransId="{61F47EDA-D340-F943-86E7-09B105E1F6E6}" sibTransId="{D4C46BB4-F4D0-0D47-A034-2C05BEEDA01B}"/>
    <dgm:cxn modelId="{ED4CAE51-9659-8D49-8F1A-81168E2BCCDF}" type="presOf" srcId="{88C39FD4-0341-A741-ADB9-BA1B21C3A777}" destId="{E5EBC8AA-1974-424F-83CA-EB1385F7465C}" srcOrd="0" destOrd="1" presId="urn:microsoft.com/office/officeart/2005/8/layout/lProcess2"/>
    <dgm:cxn modelId="{52810559-4E61-A14B-82F4-DFFFE3A83E39}" type="presOf" srcId="{8ED0AF95-9A9D-9441-A7BA-551CFB245E34}" destId="{5CCD7E87-75A9-4449-A9DD-FA6F06F6F28D}" srcOrd="0" destOrd="0" presId="urn:microsoft.com/office/officeart/2005/8/layout/lProcess2"/>
    <dgm:cxn modelId="{D2EB1C62-2022-F745-92F5-EE9EC493859F}" type="presOf" srcId="{1EF34875-A7C4-483F-817D-A118F92A6521}" destId="{617835CB-DFDB-46CB-B1EB-6F1994B5A5FA}" srcOrd="1" destOrd="0" presId="urn:microsoft.com/office/officeart/2005/8/layout/lProcess2"/>
    <dgm:cxn modelId="{2F1F706A-47AA-1645-8FCB-70AD814335AF}" srcId="{1EF34875-A7C4-483F-817D-A118F92A6521}" destId="{11E4798F-F882-4D43-8C08-33A722834E59}" srcOrd="1" destOrd="0" parTransId="{3A5EA9F7-3777-2C41-93D3-E10B83E4EAC3}" sibTransId="{4700357A-20E7-6C44-AA26-953F50F84BE3}"/>
    <dgm:cxn modelId="{86FAD17F-B004-A74D-8FC3-1F3B7B87E18E}" type="presOf" srcId="{8ED0AF95-9A9D-9441-A7BA-551CFB245E34}" destId="{F28D1157-CF1A-2548-912C-F55D23304669}" srcOrd="1" destOrd="0" presId="urn:microsoft.com/office/officeart/2005/8/layout/lProcess2"/>
    <dgm:cxn modelId="{C1011A84-E578-724E-AB8B-2E1B05BB4F9F}" srcId="{8ED0AF95-9A9D-9441-A7BA-551CFB245E34}" destId="{27522E11-283D-2947-B35C-1F97B55409A7}" srcOrd="0" destOrd="0" parTransId="{A6896CFF-8CEC-CF49-BA7C-000AF61A07D9}" sibTransId="{523C8A2B-4B21-7843-A907-4DF2517CF73E}"/>
    <dgm:cxn modelId="{47DBDB86-33DE-D545-BF67-01CFE35A61A2}" srcId="{27522E11-283D-2947-B35C-1F97B55409A7}" destId="{603C91F0-1B75-CB42-A5A6-E0517F44C267}" srcOrd="4" destOrd="0" parTransId="{7ED51845-7422-3B49-874F-02ABCC46B379}" sibTransId="{4209D316-F4FE-6748-B62E-0DDDDFC2760F}"/>
    <dgm:cxn modelId="{CABA9497-DE4D-3149-AAE9-08889E528F63}" srcId="{1EF34875-A7C4-483F-817D-A118F92A6521}" destId="{ABACE442-A040-DC47-A9BD-D6931D49602D}" srcOrd="0" destOrd="0" parTransId="{83147C22-6833-0345-A60D-E2963BFD1AF5}" sibTransId="{84A1A9B9-4EC7-9540-9EFB-4C4F153BE6BE}"/>
    <dgm:cxn modelId="{D1C13B9D-E3DC-B34E-BC93-680F7AEB5CB5}" type="presOf" srcId="{603C91F0-1B75-CB42-A5A6-E0517F44C267}" destId="{77455805-673A-CB49-8543-A096D750717D}" srcOrd="0" destOrd="5" presId="urn:microsoft.com/office/officeart/2005/8/layout/lProcess2"/>
    <dgm:cxn modelId="{96CAF6A5-7B03-2D41-A55C-53EE66274758}" type="presOf" srcId="{BD97BD34-ACF9-4276-B936-DE2FB5033EE9}" destId="{0A531FD5-7341-45B7-9939-F22D06DFB2B8}" srcOrd="0" destOrd="0" presId="urn:microsoft.com/office/officeart/2005/8/layout/lProcess2"/>
    <dgm:cxn modelId="{57456CBA-A196-794B-998C-EB18D3B3BD0D}" type="presOf" srcId="{9237450C-F407-6446-91D8-B6A46D51D6B9}" destId="{77455805-673A-CB49-8543-A096D750717D}" srcOrd="0" destOrd="2" presId="urn:microsoft.com/office/officeart/2005/8/layout/lProcess2"/>
    <dgm:cxn modelId="{65DCE6D0-0D91-7A40-BF25-BE81A00CD7F0}" type="presOf" srcId="{11E4798F-F882-4D43-8C08-33A722834E59}" destId="{1EE9AD0E-AB6B-1A47-8D14-3B56F7AD7DB9}" srcOrd="0" destOrd="0" presId="urn:microsoft.com/office/officeart/2005/8/layout/lProcess2"/>
    <dgm:cxn modelId="{4D9E6BD5-6483-B141-B103-302B5BCC82B7}" type="presOf" srcId="{CC9BD2C8-A15A-2F47-A62B-52CB8DFF06CF}" destId="{CC2E9117-E00B-F84E-8D2B-0AB46D9BC533}" srcOrd="0" destOrd="0" presId="urn:microsoft.com/office/officeart/2005/8/layout/lProcess2"/>
    <dgm:cxn modelId="{3241CBD8-DCF4-D24D-AC1A-F5C4283D9F99}" srcId="{27522E11-283D-2947-B35C-1F97B55409A7}" destId="{7FE4A668-31E0-214B-9188-4F1C4FF904BD}" srcOrd="3" destOrd="0" parTransId="{0A598E83-2BA3-BD49-BAFA-AFEDD0A73225}" sibTransId="{D43AEFFB-56E0-DE48-AFB5-6EC34F5D31ED}"/>
    <dgm:cxn modelId="{32F6B8E1-1D23-714C-B910-0671B7E4DA62}" srcId="{27522E11-283D-2947-B35C-1F97B55409A7}" destId="{F5CFEAA8-42ED-BB41-A41F-C56856DF9043}" srcOrd="2" destOrd="0" parTransId="{253FA577-5D46-5140-9AA6-03195D1EE8D1}" sibTransId="{F1667737-4447-384B-A47D-BBB1F77DDC2F}"/>
    <dgm:cxn modelId="{A43A1DE4-8251-4A4C-A92F-F00C8F477C0E}" srcId="{ABACE442-A040-DC47-A9BD-D6931D49602D}" destId="{88C39FD4-0341-A741-ADB9-BA1B21C3A777}" srcOrd="0" destOrd="0" parTransId="{6D30AA4E-0A61-B24A-AF6F-EC1A859E4BCA}" sibTransId="{ACA0D889-D7DE-CB47-BBB2-2B3477ACA651}"/>
    <dgm:cxn modelId="{ED1ADFEA-393E-704A-AA9E-F85F0497592F}" srcId="{27522E11-283D-2947-B35C-1F97B55409A7}" destId="{2000388E-8C6A-EB41-B7CF-8E722477E183}" srcOrd="0" destOrd="0" parTransId="{4246CF3B-DCF5-6243-852A-1D5235798F25}" sibTransId="{E17CB345-80FA-A844-8980-059853FFB06B}"/>
    <dgm:cxn modelId="{0D6AE4F3-C1A1-4397-B2BE-C3BC71B3E358}" srcId="{BD97BD34-ACF9-4276-B936-DE2FB5033EE9}" destId="{1EF34875-A7C4-483F-817D-A118F92A6521}" srcOrd="0" destOrd="0" parTransId="{B49225D8-9C22-4E78-925B-F3DD08ABF2BE}" sibTransId="{591FBE7E-5B07-4CB2-A847-2047AD4DEF36}"/>
    <dgm:cxn modelId="{6AC973E6-472D-CD44-92BE-D9402BF4F04B}" type="presParOf" srcId="{0A531FD5-7341-45B7-9939-F22D06DFB2B8}" destId="{C7B7D31F-F729-4707-94E7-812F1EC9DE5F}" srcOrd="0" destOrd="0" presId="urn:microsoft.com/office/officeart/2005/8/layout/lProcess2"/>
    <dgm:cxn modelId="{4AFBC94A-DF95-344B-AB75-B3CCAEF80D84}" type="presParOf" srcId="{C7B7D31F-F729-4707-94E7-812F1EC9DE5F}" destId="{BB2D5A2E-3004-4B2D-90B9-EE60E1EA1140}" srcOrd="0" destOrd="0" presId="urn:microsoft.com/office/officeart/2005/8/layout/lProcess2"/>
    <dgm:cxn modelId="{385D50C9-ABF3-A748-AB51-DB16F81628DB}" type="presParOf" srcId="{C7B7D31F-F729-4707-94E7-812F1EC9DE5F}" destId="{617835CB-DFDB-46CB-B1EB-6F1994B5A5FA}" srcOrd="1" destOrd="0" presId="urn:microsoft.com/office/officeart/2005/8/layout/lProcess2"/>
    <dgm:cxn modelId="{E98B22DF-6743-CB47-B5AD-01168D8C9DE7}" type="presParOf" srcId="{C7B7D31F-F729-4707-94E7-812F1EC9DE5F}" destId="{47FAEB26-D985-444C-A5C5-9372E9EC63CA}" srcOrd="2" destOrd="0" presId="urn:microsoft.com/office/officeart/2005/8/layout/lProcess2"/>
    <dgm:cxn modelId="{BE83C480-7092-AA4A-BB43-0EC03DF302B9}" type="presParOf" srcId="{47FAEB26-D985-444C-A5C5-9372E9EC63CA}" destId="{D43F5B18-F902-4788-8622-90DFBC6BE9EB}" srcOrd="0" destOrd="0" presId="urn:microsoft.com/office/officeart/2005/8/layout/lProcess2"/>
    <dgm:cxn modelId="{CA9BBBF0-C422-3146-87B5-AFCBA9E2B8CB}" type="presParOf" srcId="{D43F5B18-F902-4788-8622-90DFBC6BE9EB}" destId="{E5EBC8AA-1974-424F-83CA-EB1385F7465C}" srcOrd="0" destOrd="0" presId="urn:microsoft.com/office/officeart/2005/8/layout/lProcess2"/>
    <dgm:cxn modelId="{4506EB15-2642-8943-9C77-0884C8AF7963}" type="presParOf" srcId="{D43F5B18-F902-4788-8622-90DFBC6BE9EB}" destId="{49BB8B02-88A0-2D4C-A7D2-386EB47EFC98}" srcOrd="1" destOrd="0" presId="urn:microsoft.com/office/officeart/2005/8/layout/lProcess2"/>
    <dgm:cxn modelId="{BA94A52A-0FD1-B345-9719-CA6C7ACFFDF1}" type="presParOf" srcId="{D43F5B18-F902-4788-8622-90DFBC6BE9EB}" destId="{1EE9AD0E-AB6B-1A47-8D14-3B56F7AD7DB9}" srcOrd="2" destOrd="0" presId="urn:microsoft.com/office/officeart/2005/8/layout/lProcess2"/>
    <dgm:cxn modelId="{3F870278-C5D5-A347-8816-92FE66754673}" type="presParOf" srcId="{0A531FD5-7341-45B7-9939-F22D06DFB2B8}" destId="{6C797F11-49B3-764B-9808-676A2B5E251D}" srcOrd="1" destOrd="0" presId="urn:microsoft.com/office/officeart/2005/8/layout/lProcess2"/>
    <dgm:cxn modelId="{7DEBA9D6-7C1A-9F43-BA31-5F0962F17731}" type="presParOf" srcId="{0A531FD5-7341-45B7-9939-F22D06DFB2B8}" destId="{4BF85663-D5A1-434E-A41A-DE262253D762}" srcOrd="2" destOrd="0" presId="urn:microsoft.com/office/officeart/2005/8/layout/lProcess2"/>
    <dgm:cxn modelId="{BFFF6ECA-A5D1-894D-BD02-125811188F88}" type="presParOf" srcId="{4BF85663-D5A1-434E-A41A-DE262253D762}" destId="{5CCD7E87-75A9-4449-A9DD-FA6F06F6F28D}" srcOrd="0" destOrd="0" presId="urn:microsoft.com/office/officeart/2005/8/layout/lProcess2"/>
    <dgm:cxn modelId="{EEC9CE08-839A-944C-86AC-BC4701BE6F49}" type="presParOf" srcId="{4BF85663-D5A1-434E-A41A-DE262253D762}" destId="{F28D1157-CF1A-2548-912C-F55D23304669}" srcOrd="1" destOrd="0" presId="urn:microsoft.com/office/officeart/2005/8/layout/lProcess2"/>
    <dgm:cxn modelId="{40489340-1D54-824E-A572-BE14853AC281}" type="presParOf" srcId="{4BF85663-D5A1-434E-A41A-DE262253D762}" destId="{65C71D90-1B9C-5A48-A9DF-B0B6858A9B92}" srcOrd="2" destOrd="0" presId="urn:microsoft.com/office/officeart/2005/8/layout/lProcess2"/>
    <dgm:cxn modelId="{62E33CFF-2D77-8347-98B6-576D7C4AD834}" type="presParOf" srcId="{65C71D90-1B9C-5A48-A9DF-B0B6858A9B92}" destId="{CE117261-2503-9F41-932F-39F326BBBB58}" srcOrd="0" destOrd="0" presId="urn:microsoft.com/office/officeart/2005/8/layout/lProcess2"/>
    <dgm:cxn modelId="{A9930DE8-191A-8548-BFA6-EF2863BDF58B}" type="presParOf" srcId="{CE117261-2503-9F41-932F-39F326BBBB58}" destId="{77455805-673A-CB49-8543-A096D750717D}" srcOrd="0" destOrd="0" presId="urn:microsoft.com/office/officeart/2005/8/layout/lProcess2"/>
    <dgm:cxn modelId="{5E19D5EF-A771-2748-81AA-FA14147E762B}" type="presParOf" srcId="{CE117261-2503-9F41-932F-39F326BBBB58}" destId="{D23E0CF9-730C-D24E-955D-B2DB8AA12D30}" srcOrd="1" destOrd="0" presId="urn:microsoft.com/office/officeart/2005/8/layout/lProcess2"/>
    <dgm:cxn modelId="{F2E2BACB-D125-9146-A5CF-3F53849FF4F1}" type="presParOf" srcId="{CE117261-2503-9F41-932F-39F326BBBB58}" destId="{CC2E9117-E00B-F84E-8D2B-0AB46D9BC533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24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B2D5A2E-3004-4B2D-90B9-EE60E1EA1140}">
      <dsp:nvSpPr>
        <dsp:cNvPr id="0" name=""/>
        <dsp:cNvSpPr/>
      </dsp:nvSpPr>
      <dsp:spPr>
        <a:xfrm>
          <a:off x="2525" y="0"/>
          <a:ext cx="2429233" cy="588732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>
              <a:solidFill>
                <a:sysClr val="windowText" lastClr="000000"/>
              </a:solidFill>
            </a:rPr>
            <a:t>Proceso de Acceso e Inserción Efectiva a la Ed. Superior</a:t>
          </a:r>
        </a:p>
      </dsp:txBody>
      <dsp:txXfrm>
        <a:off x="2525" y="0"/>
        <a:ext cx="2429233" cy="1766198"/>
      </dsp:txXfrm>
    </dsp:sp>
    <dsp:sp modelId="{E5EBC8AA-1974-424F-83CA-EB1385F7465C}">
      <dsp:nvSpPr>
        <dsp:cNvPr id="0" name=""/>
        <dsp:cNvSpPr/>
      </dsp:nvSpPr>
      <dsp:spPr>
        <a:xfrm>
          <a:off x="239113" y="1712849"/>
          <a:ext cx="1943386" cy="1391143"/>
        </a:xfrm>
        <a:prstGeom prst="roundRect">
          <a:avLst>
            <a:gd name="adj" fmla="val 10000"/>
          </a:avLst>
        </a:prstGeom>
        <a:solidFill>
          <a:srgbClr val="D8444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bg1"/>
              </a:solidFill>
            </a:rPr>
            <a:t>Subproceso Reforzamiento de Habilidades y Exploración Vocacional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chemeClr val="bg1"/>
              </a:solidFill>
            </a:rPr>
            <a:t>PACE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chemeClr val="bg1"/>
              </a:solidFill>
            </a:rPr>
            <a:t>Programas UCSC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>
              <a:solidFill>
                <a:schemeClr val="bg1"/>
              </a:solidFill>
            </a:rPr>
            <a:t>Apoyo a la postulación y matrícula</a:t>
          </a:r>
        </a:p>
      </dsp:txBody>
      <dsp:txXfrm>
        <a:off x="279858" y="1753594"/>
        <a:ext cx="1861896" cy="1309653"/>
      </dsp:txXfrm>
    </dsp:sp>
    <dsp:sp modelId="{1EE9AD0E-AB6B-1A47-8D14-3B56F7AD7DB9}">
      <dsp:nvSpPr>
        <dsp:cNvPr id="0" name=""/>
        <dsp:cNvSpPr/>
      </dsp:nvSpPr>
      <dsp:spPr>
        <a:xfrm>
          <a:off x="251784" y="3310802"/>
          <a:ext cx="1943386" cy="1102643"/>
        </a:xfrm>
        <a:prstGeom prst="roundRect">
          <a:avLst>
            <a:gd name="adj" fmla="val 10000"/>
          </a:avLst>
        </a:prstGeom>
        <a:solidFill>
          <a:srgbClr val="D8444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>
              <a:solidFill>
                <a:schemeClr val="bg1"/>
              </a:solidFill>
            </a:rPr>
            <a:t>Subproceso Inducción a la Vida Universitaria </a:t>
          </a:r>
        </a:p>
      </dsp:txBody>
      <dsp:txXfrm>
        <a:off x="284079" y="3343097"/>
        <a:ext cx="1878796" cy="1038053"/>
      </dsp:txXfrm>
    </dsp:sp>
    <dsp:sp modelId="{5CCD7E87-75A9-4449-A9DD-FA6F06F6F28D}">
      <dsp:nvSpPr>
        <dsp:cNvPr id="0" name=""/>
        <dsp:cNvSpPr/>
      </dsp:nvSpPr>
      <dsp:spPr>
        <a:xfrm>
          <a:off x="2613951" y="0"/>
          <a:ext cx="2429233" cy="5887328"/>
        </a:xfrm>
        <a:prstGeom prst="roundRect">
          <a:avLst>
            <a:gd name="adj" fmla="val 10000"/>
          </a:avLst>
        </a:prstGeom>
        <a:solidFill>
          <a:schemeClr val="bg1">
            <a:lumMod val="85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400" kern="1200"/>
            <a:t>Proceso de Acompañamiento Estudiantil en la UCSC</a:t>
          </a:r>
        </a:p>
      </dsp:txBody>
      <dsp:txXfrm>
        <a:off x="2613951" y="0"/>
        <a:ext cx="2429233" cy="1766198"/>
      </dsp:txXfrm>
    </dsp:sp>
    <dsp:sp modelId="{77455805-673A-CB49-8543-A096D750717D}">
      <dsp:nvSpPr>
        <dsp:cNvPr id="0" name=""/>
        <dsp:cNvSpPr/>
      </dsp:nvSpPr>
      <dsp:spPr>
        <a:xfrm>
          <a:off x="2856874" y="1720841"/>
          <a:ext cx="1943386" cy="2237267"/>
        </a:xfrm>
        <a:prstGeom prst="roundRect">
          <a:avLst>
            <a:gd name="adj" fmla="val 10000"/>
          </a:avLst>
        </a:prstGeom>
        <a:solidFill>
          <a:srgbClr val="D8444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/>
            <a:t>Subproceso Acompañamiento Académico y Psicoeducativo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Talleres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Participación en Ac. Curriculares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Desarrollo de Material en EV@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Tutorías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MX" sz="1000" kern="1200"/>
            <a:t>Consultas abiertas</a:t>
          </a:r>
        </a:p>
      </dsp:txBody>
      <dsp:txXfrm>
        <a:off x="2913794" y="1777761"/>
        <a:ext cx="1829546" cy="2123427"/>
      </dsp:txXfrm>
    </dsp:sp>
    <dsp:sp modelId="{CC2E9117-E00B-F84E-8D2B-0AB46D9BC533}">
      <dsp:nvSpPr>
        <dsp:cNvPr id="0" name=""/>
        <dsp:cNvSpPr/>
      </dsp:nvSpPr>
      <dsp:spPr>
        <a:xfrm>
          <a:off x="2882255" y="4170881"/>
          <a:ext cx="1943386" cy="1434259"/>
        </a:xfrm>
        <a:prstGeom prst="roundRect">
          <a:avLst>
            <a:gd name="adj" fmla="val 10000"/>
          </a:avLst>
        </a:prstGeom>
        <a:solidFill>
          <a:srgbClr val="D8444B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22860" rIns="30480" bIns="2286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1200" kern="1200"/>
            <a:t>Subproceso Acompañamiento de Estudiantes en Situación de Discapacidad</a:t>
          </a:r>
        </a:p>
      </dsp:txBody>
      <dsp:txXfrm>
        <a:off x="2924263" y="4212889"/>
        <a:ext cx="1859370" cy="1350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06D14-827B-4ED1-B8C5-AE559D7C2DB3}"/>
      </w:docPartPr>
      <w:docPartBody>
        <w:p w:rsidR="008A3990" w:rsidRDefault="008A399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Ubuntu">
    <w:altName w:val="Microsoft Sans Serif"/>
    <w:panose1 w:val="020B0604020202020204"/>
    <w:charset w:val="00"/>
    <w:family w:val="swiss"/>
    <w:pitch w:val="variable"/>
    <w:sig w:usb0="E00002F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3990"/>
    <w:rsid w:val="00002082"/>
    <w:rsid w:val="00077806"/>
    <w:rsid w:val="00120C11"/>
    <w:rsid w:val="001638FA"/>
    <w:rsid w:val="001B3CBE"/>
    <w:rsid w:val="001B519F"/>
    <w:rsid w:val="00266D43"/>
    <w:rsid w:val="0027794A"/>
    <w:rsid w:val="002779CE"/>
    <w:rsid w:val="00306C1B"/>
    <w:rsid w:val="003D05A3"/>
    <w:rsid w:val="003D777E"/>
    <w:rsid w:val="00411865"/>
    <w:rsid w:val="00565695"/>
    <w:rsid w:val="005A2E4C"/>
    <w:rsid w:val="00654883"/>
    <w:rsid w:val="006C6EBC"/>
    <w:rsid w:val="0071016F"/>
    <w:rsid w:val="007348D8"/>
    <w:rsid w:val="007559DB"/>
    <w:rsid w:val="007E13E8"/>
    <w:rsid w:val="008A3990"/>
    <w:rsid w:val="008B7D43"/>
    <w:rsid w:val="008E11CB"/>
    <w:rsid w:val="009241C7"/>
    <w:rsid w:val="00970266"/>
    <w:rsid w:val="00A84208"/>
    <w:rsid w:val="00B72DF4"/>
    <w:rsid w:val="00B843A5"/>
    <w:rsid w:val="00B9511B"/>
    <w:rsid w:val="00BA7A1F"/>
    <w:rsid w:val="00C153BC"/>
    <w:rsid w:val="00C713EA"/>
    <w:rsid w:val="00C922D1"/>
    <w:rsid w:val="00E47C89"/>
    <w:rsid w:val="00E75ECE"/>
    <w:rsid w:val="00F40544"/>
    <w:rsid w:val="00F56716"/>
    <w:rsid w:val="00FB0639"/>
    <w:rsid w:val="00FE081A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C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Trabajo realizado por la Unidad de Gestión de Procesos Institucionales de la DAC y la DAAES de la Vicerrectoría Académica, con la finalidad de formalizar y actualizar el levantamiento de procesos, como un referente inicial que permita la implementación del SIAC Institucional en las direcciones administrativas de la UCSC.</Abstract>
  <CompanyAddress/>
  <CompanyPhone/>
  <CompanyFax/>
  <CompanyEmail>ovillacura@ucsc.cl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75B0032D4A134DA27F3F9F6A0E6BB1" ma:contentTypeVersion="18" ma:contentTypeDescription="Crear nuevo documento." ma:contentTypeScope="" ma:versionID="2b94a41dad03bf9ace4c565791104683">
  <xsd:schema xmlns:xsd="http://www.w3.org/2001/XMLSchema" xmlns:xs="http://www.w3.org/2001/XMLSchema" xmlns:p="http://schemas.microsoft.com/office/2006/metadata/properties" xmlns:ns2="4f90606e-f330-4089-a55e-8966019aaa3f" xmlns:ns3="33e0d502-5453-41ba-b527-187effba49c4" targetNamespace="http://schemas.microsoft.com/office/2006/metadata/properties" ma:root="true" ma:fieldsID="f8fe1e47b50bb6f1727715e38a779fa0" ns2:_="" ns3:_="">
    <xsd:import namespace="4f90606e-f330-4089-a55e-8966019aaa3f"/>
    <xsd:import namespace="33e0d502-5453-41ba-b527-187effba49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0606e-f330-4089-a55e-8966019aa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95b471ab-3461-41e1-a0ea-f0d4588f9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d502-5453-41ba-b527-187effba49c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508554-18c7-4a03-8acf-3af90597b675}" ma:internalName="TaxCatchAll" ma:showField="CatchAllData" ma:web="33e0d502-5453-41ba-b527-187effba49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90606e-f330-4089-a55e-8966019aaa3f">
      <Terms xmlns="http://schemas.microsoft.com/office/infopath/2007/PartnerControls"/>
    </lcf76f155ced4ddcb4097134ff3c332f>
    <TaxCatchAll xmlns="33e0d502-5453-41ba-b527-187effba49c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0002A6-9DF7-452B-8E16-BBA6D2FA3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90606e-f330-4089-a55e-8966019aaa3f"/>
    <ds:schemaRef ds:uri="33e0d502-5453-41ba-b527-187effba49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738952-9960-47E0-ACF6-1A62264E13DA}">
  <ds:schemaRefs>
    <ds:schemaRef ds:uri="http://schemas.microsoft.com/office/2006/metadata/properties"/>
    <ds:schemaRef ds:uri="http://schemas.microsoft.com/office/infopath/2007/PartnerControls"/>
    <ds:schemaRef ds:uri="4f90606e-f330-4089-a55e-8966019aaa3f"/>
    <ds:schemaRef ds:uri="33e0d502-5453-41ba-b527-187effba49c4"/>
  </ds:schemaRefs>
</ds:datastoreItem>
</file>

<file path=customXml/itemProps4.xml><?xml version="1.0" encoding="utf-8"?>
<ds:datastoreItem xmlns:ds="http://schemas.openxmlformats.org/officeDocument/2006/customXml" ds:itemID="{656344BA-E99B-425E-9008-64C3740B489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E69FBCA-B449-DB4C-B7C9-F3902CA23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750</Words>
  <Characters>4126</Characters>
  <Application>Microsoft Office Word</Application>
  <DocSecurity>0</DocSecurity>
  <Lines>34</Lines>
  <Paragraphs>9</Paragraphs>
  <ScaleCrop>false</ScaleCrop>
  <Company>Toshiba</Company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descripción  de procesos</dc:title>
  <dc:subject>Dirección de Servicios Informáticos</dc:subject>
  <dc:creator>Olivia Villacura</dc:creator>
  <cp:keywords/>
  <dc:description/>
  <cp:lastModifiedBy>Olivia De Las Mercedes Villacura Villacura</cp:lastModifiedBy>
  <cp:revision>2</cp:revision>
  <cp:lastPrinted>2019-12-03T18:17:00Z</cp:lastPrinted>
  <dcterms:created xsi:type="dcterms:W3CDTF">2025-06-18T21:41:00Z</dcterms:created>
  <dcterms:modified xsi:type="dcterms:W3CDTF">2025-06-18T21:41:00Z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0x0101003B75B0032D4A134DA27F3F9F6A0E6BB1</vt:lpwstr>
  </property>
  <property fmtid="{D5CDD505-2E9C-101B-9397-08002B2CF9AE}" pid="3" name="Order">
    <vt:r8>355600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